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16" w:rsidRDefault="00FD6B16" w:rsidP="00FD6B16">
      <w:pPr>
        <w:pStyle w:val="1"/>
        <w:shd w:val="clear" w:color="auto" w:fill="auto"/>
        <w:spacing w:after="0" w:line="240" w:lineRule="auto"/>
        <w:ind w:firstLine="0"/>
        <w:jc w:val="right"/>
        <w:rPr>
          <w:b/>
        </w:rPr>
      </w:pPr>
    </w:p>
    <w:p w:rsidR="00CC1DA5" w:rsidRPr="00CC1DA5" w:rsidRDefault="00473C5A" w:rsidP="00CC1DA5">
      <w:pPr>
        <w:pStyle w:val="1"/>
        <w:shd w:val="clear" w:color="auto" w:fill="auto"/>
        <w:spacing w:after="0" w:line="240" w:lineRule="auto"/>
        <w:ind w:firstLine="0"/>
        <w:rPr>
          <w:b/>
        </w:rPr>
      </w:pPr>
      <w:r w:rsidRPr="00CC1DA5">
        <w:rPr>
          <w:b/>
        </w:rPr>
        <w:t xml:space="preserve">РОССИЙСКАЯ ФЕДЕРАЦИЯ </w:t>
      </w:r>
      <w:r w:rsidR="00650A33">
        <w:rPr>
          <w:b/>
        </w:rPr>
        <w:t xml:space="preserve"> </w:t>
      </w:r>
    </w:p>
    <w:p w:rsidR="00CC1DA5" w:rsidRPr="00CC1DA5" w:rsidRDefault="00473C5A" w:rsidP="00CC1DA5">
      <w:pPr>
        <w:pStyle w:val="1"/>
        <w:shd w:val="clear" w:color="auto" w:fill="auto"/>
        <w:spacing w:after="0" w:line="240" w:lineRule="auto"/>
        <w:ind w:firstLine="0"/>
        <w:rPr>
          <w:b/>
        </w:rPr>
      </w:pPr>
      <w:r w:rsidRPr="00CC1DA5">
        <w:rPr>
          <w:b/>
        </w:rPr>
        <w:t xml:space="preserve">КАЛУЖСКАЯ ОБЛАСТЬ </w:t>
      </w:r>
    </w:p>
    <w:p w:rsidR="00CC1DA5" w:rsidRDefault="00473C5A" w:rsidP="00CC1DA5">
      <w:pPr>
        <w:pStyle w:val="1"/>
        <w:shd w:val="clear" w:color="auto" w:fill="auto"/>
        <w:spacing w:after="0" w:line="240" w:lineRule="auto"/>
        <w:ind w:firstLine="0"/>
        <w:rPr>
          <w:b/>
        </w:rPr>
      </w:pPr>
      <w:r w:rsidRPr="00CC1DA5">
        <w:rPr>
          <w:b/>
        </w:rPr>
        <w:t xml:space="preserve">АДМИНИСТРАЦИЯ СЕЛЬСКОГО ПОСЕЛЕНИЯ </w:t>
      </w:r>
    </w:p>
    <w:p w:rsidR="00C8688A" w:rsidRPr="00CC1DA5" w:rsidRDefault="00B26C02" w:rsidP="00CC1DA5">
      <w:pPr>
        <w:pStyle w:val="1"/>
        <w:shd w:val="clear" w:color="auto" w:fill="auto"/>
        <w:spacing w:after="0" w:line="240" w:lineRule="auto"/>
        <w:ind w:firstLine="0"/>
        <w:rPr>
          <w:b/>
        </w:rPr>
      </w:pPr>
      <w:r>
        <w:rPr>
          <w:b/>
        </w:rPr>
        <w:t>ДЕРЕВНЯ АЛЕКСЕЕВКА</w:t>
      </w:r>
    </w:p>
    <w:p w:rsidR="00CC1DA5" w:rsidRPr="00CC1DA5" w:rsidRDefault="00CC1DA5" w:rsidP="00CC1DA5">
      <w:pPr>
        <w:pStyle w:val="1"/>
        <w:shd w:val="clear" w:color="auto" w:fill="auto"/>
        <w:spacing w:after="0" w:line="240" w:lineRule="auto"/>
        <w:ind w:firstLine="0"/>
        <w:rPr>
          <w:b/>
        </w:rPr>
      </w:pPr>
    </w:p>
    <w:p w:rsidR="00C8688A" w:rsidRDefault="00473C5A" w:rsidP="00CC1DA5">
      <w:pPr>
        <w:pStyle w:val="1"/>
        <w:shd w:val="clear" w:color="auto" w:fill="auto"/>
        <w:spacing w:after="0" w:line="240" w:lineRule="auto"/>
        <w:ind w:firstLine="0"/>
        <w:rPr>
          <w:b/>
        </w:rPr>
      </w:pPr>
      <w:r w:rsidRPr="00CC1DA5">
        <w:rPr>
          <w:b/>
        </w:rPr>
        <w:t>ПОСТАНОВЛЕНИЕ</w:t>
      </w:r>
    </w:p>
    <w:p w:rsidR="00CC1DA5" w:rsidRDefault="00CC1DA5" w:rsidP="00CC1DA5">
      <w:pPr>
        <w:pStyle w:val="1"/>
        <w:shd w:val="clear" w:color="auto" w:fill="auto"/>
        <w:spacing w:after="0" w:line="240" w:lineRule="auto"/>
        <w:ind w:firstLine="0"/>
        <w:rPr>
          <w:b/>
        </w:rPr>
      </w:pPr>
    </w:p>
    <w:p w:rsidR="00CC1DA5" w:rsidRDefault="00CC1DA5" w:rsidP="00CC1DA5">
      <w:pPr>
        <w:pStyle w:val="1"/>
        <w:shd w:val="clear" w:color="auto" w:fill="auto"/>
        <w:spacing w:after="0" w:line="240" w:lineRule="auto"/>
        <w:ind w:firstLine="0"/>
        <w:rPr>
          <w:b/>
        </w:rPr>
      </w:pPr>
    </w:p>
    <w:p w:rsidR="00CC1DA5" w:rsidRPr="00CF1FA7" w:rsidRDefault="008842AF" w:rsidP="00650A33">
      <w:pPr>
        <w:pStyle w:val="1"/>
        <w:shd w:val="clear" w:color="auto" w:fill="auto"/>
        <w:spacing w:after="0" w:line="240" w:lineRule="auto"/>
        <w:ind w:firstLine="0"/>
        <w:jc w:val="left"/>
        <w:rPr>
          <w:b/>
        </w:rPr>
        <w:sectPr w:rsidR="00CC1DA5" w:rsidRPr="00CF1FA7" w:rsidSect="00CC1DA5">
          <w:type w:val="continuous"/>
          <w:pgSz w:w="11909" w:h="16838"/>
          <w:pgMar w:top="1135" w:right="1277" w:bottom="2848" w:left="1560" w:header="0" w:footer="3" w:gutter="0"/>
          <w:cols w:space="720"/>
          <w:noEndnote/>
          <w:docGrid w:linePitch="360"/>
        </w:sectPr>
      </w:pPr>
      <w:r w:rsidRPr="00CF1FA7">
        <w:rPr>
          <w:b/>
          <w:u w:val="single"/>
        </w:rPr>
        <w:t xml:space="preserve">От </w:t>
      </w:r>
      <w:r w:rsidR="000D3FAC" w:rsidRPr="00CF1FA7">
        <w:rPr>
          <w:b/>
          <w:u w:val="single"/>
        </w:rPr>
        <w:t xml:space="preserve"> </w:t>
      </w:r>
      <w:r w:rsidR="004472EC">
        <w:rPr>
          <w:b/>
          <w:u w:val="single"/>
        </w:rPr>
        <w:softHyphen/>
      </w:r>
      <w:r w:rsidR="004472EC">
        <w:rPr>
          <w:b/>
          <w:u w:val="single"/>
        </w:rPr>
        <w:softHyphen/>
      </w:r>
      <w:r w:rsidR="00B26C02">
        <w:rPr>
          <w:b/>
          <w:u w:val="single"/>
        </w:rPr>
        <w:t>3</w:t>
      </w:r>
      <w:r w:rsidR="00650A33">
        <w:rPr>
          <w:b/>
          <w:u w:val="single"/>
        </w:rPr>
        <w:t>0.10.</w:t>
      </w:r>
      <w:r w:rsidR="004472EC">
        <w:rPr>
          <w:b/>
          <w:u w:val="single"/>
        </w:rPr>
        <w:t>_</w:t>
      </w:r>
      <w:r w:rsidR="000D3FAC" w:rsidRPr="00CF1FA7">
        <w:rPr>
          <w:b/>
          <w:u w:val="single"/>
        </w:rPr>
        <w:t xml:space="preserve">  </w:t>
      </w:r>
      <w:r w:rsidR="00CC1DA5" w:rsidRPr="00CF1FA7">
        <w:rPr>
          <w:b/>
          <w:u w:val="single"/>
        </w:rPr>
        <w:t>201</w:t>
      </w:r>
      <w:r w:rsidR="00830CE2" w:rsidRPr="00CF1FA7">
        <w:rPr>
          <w:b/>
          <w:u w:val="single"/>
        </w:rPr>
        <w:t>5</w:t>
      </w:r>
      <w:r w:rsidR="00CC1DA5" w:rsidRPr="00CF1FA7">
        <w:rPr>
          <w:b/>
          <w:u w:val="single"/>
        </w:rPr>
        <w:t xml:space="preserve">  </w:t>
      </w:r>
      <w:r w:rsidR="00650A33">
        <w:rPr>
          <w:b/>
        </w:rPr>
        <w:t xml:space="preserve">    </w:t>
      </w:r>
      <w:r w:rsidR="00CC1DA5" w:rsidRPr="00CF1FA7">
        <w:rPr>
          <w:b/>
        </w:rPr>
        <w:t xml:space="preserve">        </w:t>
      </w:r>
      <w:r w:rsidR="00B26C02">
        <w:rPr>
          <w:b/>
        </w:rPr>
        <w:t>д. Алексеевка</w:t>
      </w:r>
      <w:r w:rsidR="00CC1DA5" w:rsidRPr="00CF1FA7">
        <w:rPr>
          <w:b/>
        </w:rPr>
        <w:t xml:space="preserve">                           </w:t>
      </w:r>
      <w:r w:rsidR="00CC1DA5" w:rsidRPr="00CF1FA7">
        <w:rPr>
          <w:b/>
          <w:u w:val="single"/>
        </w:rPr>
        <w:t>№</w:t>
      </w:r>
      <w:r w:rsidR="00DF646E" w:rsidRPr="00CF1FA7">
        <w:rPr>
          <w:b/>
          <w:u w:val="single"/>
        </w:rPr>
        <w:t xml:space="preserve"> </w:t>
      </w:r>
      <w:r w:rsidR="00650A33">
        <w:rPr>
          <w:b/>
          <w:u w:val="single"/>
        </w:rPr>
        <w:t xml:space="preserve"> </w:t>
      </w:r>
      <w:r w:rsidR="00B26C02">
        <w:rPr>
          <w:b/>
          <w:u w:val="single"/>
        </w:rPr>
        <w:t>52</w:t>
      </w:r>
    </w:p>
    <w:p w:rsidR="004472EC" w:rsidRPr="004472EC" w:rsidRDefault="004472EC" w:rsidP="004472EC">
      <w:pPr>
        <w:pStyle w:val="30"/>
        <w:shd w:val="clear" w:color="auto" w:fill="auto"/>
        <w:spacing w:line="286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4472EC">
        <w:rPr>
          <w:rFonts w:ascii="Arial" w:hAnsi="Arial" w:cs="Arial"/>
          <w:sz w:val="20"/>
          <w:szCs w:val="20"/>
        </w:rPr>
        <w:lastRenderedPageBreak/>
        <w:t>Об утверждении Положения об обработке и</w:t>
      </w:r>
    </w:p>
    <w:p w:rsidR="004472EC" w:rsidRPr="004472EC" w:rsidRDefault="004472EC" w:rsidP="004472EC">
      <w:pPr>
        <w:pStyle w:val="30"/>
        <w:shd w:val="clear" w:color="auto" w:fill="auto"/>
        <w:spacing w:line="286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4472EC">
        <w:rPr>
          <w:rFonts w:ascii="Arial" w:hAnsi="Arial" w:cs="Arial"/>
          <w:sz w:val="20"/>
          <w:szCs w:val="20"/>
        </w:rPr>
        <w:t>защите персональных данных работников</w:t>
      </w:r>
    </w:p>
    <w:p w:rsidR="004472EC" w:rsidRPr="004472EC" w:rsidRDefault="004472EC" w:rsidP="004472EC">
      <w:pPr>
        <w:pStyle w:val="30"/>
        <w:shd w:val="clear" w:color="auto" w:fill="auto"/>
        <w:spacing w:line="286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4472EC">
        <w:rPr>
          <w:rFonts w:ascii="Arial" w:hAnsi="Arial" w:cs="Arial"/>
          <w:sz w:val="20"/>
          <w:szCs w:val="20"/>
        </w:rPr>
        <w:t xml:space="preserve">администрации сельское поселение </w:t>
      </w:r>
      <w:r w:rsidR="00B26C02">
        <w:rPr>
          <w:rFonts w:ascii="Arial" w:hAnsi="Arial" w:cs="Arial"/>
          <w:sz w:val="20"/>
          <w:szCs w:val="20"/>
        </w:rPr>
        <w:t>деревня Алексеевка</w:t>
      </w:r>
    </w:p>
    <w:p w:rsidR="004472EC" w:rsidRPr="004472EC" w:rsidRDefault="004472EC" w:rsidP="004472EC">
      <w:pPr>
        <w:shd w:val="clear" w:color="auto" w:fill="FFFFFF"/>
        <w:ind w:right="23"/>
        <w:jc w:val="both"/>
        <w:rPr>
          <w:rFonts w:ascii="Arial" w:hAnsi="Arial" w:cs="Arial"/>
          <w:sz w:val="20"/>
          <w:szCs w:val="20"/>
        </w:rPr>
      </w:pPr>
    </w:p>
    <w:p w:rsidR="004472EC" w:rsidRPr="001F0F16" w:rsidRDefault="004472EC" w:rsidP="004472EC">
      <w:pPr>
        <w:shd w:val="clear" w:color="auto" w:fill="FFFFFF"/>
        <w:ind w:right="23"/>
        <w:jc w:val="both"/>
        <w:rPr>
          <w:rFonts w:ascii="Arial" w:hAnsi="Arial" w:cs="Arial"/>
        </w:rPr>
      </w:pPr>
    </w:p>
    <w:p w:rsidR="004472EC" w:rsidRPr="001F0F16" w:rsidRDefault="004472EC" w:rsidP="004472EC">
      <w:pPr>
        <w:shd w:val="clear" w:color="auto" w:fill="FFFFFF"/>
        <w:ind w:right="23"/>
        <w:jc w:val="both"/>
        <w:rPr>
          <w:rFonts w:ascii="Arial" w:hAnsi="Arial" w:cs="Arial"/>
        </w:rPr>
      </w:pPr>
    </w:p>
    <w:p w:rsidR="004472EC" w:rsidRPr="004472EC" w:rsidRDefault="004472EC" w:rsidP="004472EC">
      <w:pPr>
        <w:pStyle w:val="30"/>
        <w:shd w:val="clear" w:color="auto" w:fill="auto"/>
        <w:ind w:firstLine="360"/>
        <w:jc w:val="both"/>
        <w:rPr>
          <w:rFonts w:ascii="Arial" w:hAnsi="Arial" w:cs="Arial"/>
        </w:rPr>
      </w:pPr>
      <w:r w:rsidRPr="001F0F16">
        <w:rPr>
          <w:rFonts w:ascii="Arial" w:hAnsi="Arial" w:cs="Arial"/>
        </w:rPr>
        <w:t xml:space="preserve">        </w:t>
      </w:r>
      <w:r w:rsidRPr="004472EC">
        <w:rPr>
          <w:rFonts w:ascii="Arial" w:hAnsi="Arial" w:cs="Arial"/>
        </w:rPr>
        <w:t>В соответствии с Федеральным законом «О персональных данных» № 152- ФЗ от 27.07.2006 года и в целях обеспечения безопасности персональных данных при их обработке и хранении</w:t>
      </w:r>
    </w:p>
    <w:p w:rsidR="004472EC" w:rsidRPr="001F0F16" w:rsidRDefault="004472EC" w:rsidP="004472EC">
      <w:pPr>
        <w:shd w:val="clear" w:color="auto" w:fill="FFFFFF"/>
        <w:ind w:right="23"/>
        <w:jc w:val="both"/>
        <w:rPr>
          <w:rFonts w:ascii="Arial" w:hAnsi="Arial" w:cs="Arial"/>
        </w:rPr>
      </w:pPr>
      <w:r w:rsidRPr="001F0F16">
        <w:rPr>
          <w:rFonts w:ascii="Arial" w:hAnsi="Arial" w:cs="Arial"/>
        </w:rPr>
        <w:t xml:space="preserve">,  </w:t>
      </w:r>
    </w:p>
    <w:p w:rsidR="004472EC" w:rsidRPr="001F0F16" w:rsidRDefault="004472EC" w:rsidP="004472EC">
      <w:pPr>
        <w:shd w:val="clear" w:color="auto" w:fill="FFFFFF"/>
        <w:ind w:right="23"/>
        <w:jc w:val="both"/>
        <w:rPr>
          <w:rFonts w:ascii="Arial" w:hAnsi="Arial" w:cs="Arial"/>
        </w:rPr>
      </w:pPr>
    </w:p>
    <w:p w:rsidR="004472EC" w:rsidRPr="001F0F16" w:rsidRDefault="004472EC" w:rsidP="004472EC">
      <w:pPr>
        <w:shd w:val="clear" w:color="auto" w:fill="FFFFFF"/>
        <w:spacing w:before="250"/>
        <w:ind w:left="3384"/>
        <w:rPr>
          <w:rFonts w:ascii="Arial" w:hAnsi="Arial" w:cs="Arial"/>
          <w:spacing w:val="-19"/>
          <w:w w:val="123"/>
        </w:rPr>
      </w:pPr>
      <w:r w:rsidRPr="001F0F16">
        <w:rPr>
          <w:rFonts w:ascii="Arial" w:hAnsi="Arial" w:cs="Arial"/>
          <w:spacing w:val="-19"/>
          <w:w w:val="123"/>
        </w:rPr>
        <w:t>ПОСТАНОВЛЯЮ:</w:t>
      </w:r>
    </w:p>
    <w:p w:rsidR="004472EC" w:rsidRPr="001F0F16" w:rsidRDefault="004472EC" w:rsidP="004472EC">
      <w:pPr>
        <w:shd w:val="clear" w:color="auto" w:fill="FFFFFF"/>
        <w:spacing w:before="250"/>
        <w:ind w:left="3384"/>
        <w:rPr>
          <w:rFonts w:ascii="Arial" w:hAnsi="Arial" w:cs="Arial"/>
        </w:rPr>
      </w:pPr>
    </w:p>
    <w:p w:rsidR="004472EC" w:rsidRPr="004472EC" w:rsidRDefault="004472EC" w:rsidP="004472EC">
      <w:pPr>
        <w:pStyle w:val="30"/>
        <w:numPr>
          <w:ilvl w:val="0"/>
          <w:numId w:val="7"/>
        </w:numPr>
        <w:shd w:val="clear" w:color="auto" w:fill="auto"/>
        <w:tabs>
          <w:tab w:val="left" w:pos="702"/>
        </w:tabs>
        <w:spacing w:line="290" w:lineRule="exact"/>
        <w:ind w:left="360" w:hanging="360"/>
        <w:jc w:val="both"/>
        <w:rPr>
          <w:rFonts w:ascii="Arial" w:hAnsi="Arial" w:cs="Arial"/>
        </w:rPr>
      </w:pPr>
      <w:r w:rsidRPr="004472EC">
        <w:rPr>
          <w:rFonts w:ascii="Arial" w:hAnsi="Arial" w:cs="Arial"/>
        </w:rPr>
        <w:t xml:space="preserve">Утвердить Положение об обработке и защите персональных данных работников администрации </w:t>
      </w:r>
      <w:r>
        <w:rPr>
          <w:rFonts w:ascii="Arial" w:hAnsi="Arial" w:cs="Arial"/>
        </w:rPr>
        <w:t>сельское поселение «</w:t>
      </w:r>
      <w:r w:rsidR="00B26C02">
        <w:rPr>
          <w:rFonts w:ascii="Arial" w:hAnsi="Arial" w:cs="Arial"/>
        </w:rPr>
        <w:t>деревня Алексеевка</w:t>
      </w:r>
      <w:r>
        <w:rPr>
          <w:rFonts w:ascii="Arial" w:hAnsi="Arial" w:cs="Arial"/>
        </w:rPr>
        <w:t>»</w:t>
      </w:r>
      <w:r w:rsidRPr="004472EC">
        <w:rPr>
          <w:rFonts w:ascii="Arial" w:hAnsi="Arial" w:cs="Arial"/>
        </w:rPr>
        <w:t xml:space="preserve"> (прилагается).</w:t>
      </w:r>
    </w:p>
    <w:p w:rsidR="004472EC" w:rsidRPr="004472EC" w:rsidRDefault="004472EC" w:rsidP="004472EC">
      <w:pPr>
        <w:shd w:val="clear" w:color="auto" w:fill="FFFFFF"/>
        <w:ind w:left="6" w:right="6"/>
        <w:jc w:val="both"/>
        <w:rPr>
          <w:rFonts w:ascii="Arial" w:hAnsi="Arial" w:cs="Arial"/>
        </w:rPr>
      </w:pPr>
      <w:r w:rsidRPr="004472EC">
        <w:rPr>
          <w:rFonts w:ascii="Arial" w:hAnsi="Arial" w:cs="Arial"/>
        </w:rPr>
        <w:t xml:space="preserve">2. Контроль за исполнением настоящего постановления возложить на </w:t>
      </w:r>
      <w:r>
        <w:rPr>
          <w:rFonts w:ascii="Arial" w:hAnsi="Arial" w:cs="Arial"/>
        </w:rPr>
        <w:t xml:space="preserve">ведущего специалиста </w:t>
      </w:r>
      <w:r w:rsidRPr="004472EC">
        <w:rPr>
          <w:rFonts w:ascii="Arial" w:hAnsi="Arial" w:cs="Arial"/>
        </w:rPr>
        <w:t xml:space="preserve">администрации </w:t>
      </w:r>
      <w:r w:rsidR="00B26C02">
        <w:rPr>
          <w:rFonts w:ascii="Arial" w:hAnsi="Arial" w:cs="Arial"/>
        </w:rPr>
        <w:t>Юдину Н.Е</w:t>
      </w:r>
      <w:r>
        <w:rPr>
          <w:rFonts w:ascii="Arial" w:hAnsi="Arial" w:cs="Arial"/>
        </w:rPr>
        <w:t>.</w:t>
      </w:r>
    </w:p>
    <w:p w:rsidR="004472EC" w:rsidRPr="001F0F16" w:rsidRDefault="004472EC" w:rsidP="004472EC">
      <w:pPr>
        <w:shd w:val="clear" w:color="auto" w:fill="FFFFFF"/>
        <w:ind w:right="6"/>
        <w:jc w:val="both"/>
        <w:rPr>
          <w:rFonts w:ascii="Arial" w:hAnsi="Arial" w:cs="Arial"/>
        </w:rPr>
      </w:pPr>
      <w:r w:rsidRPr="001F0F16">
        <w:rPr>
          <w:rFonts w:ascii="Arial" w:hAnsi="Arial" w:cs="Arial"/>
        </w:rPr>
        <w:t>2. Настоящее постановление вступает в силу с момента его подписания.</w:t>
      </w:r>
    </w:p>
    <w:p w:rsidR="004472EC" w:rsidRPr="00CF1FA7" w:rsidRDefault="004472EC" w:rsidP="004472EC">
      <w:pPr>
        <w:shd w:val="clear" w:color="auto" w:fill="FFFFFF"/>
        <w:ind w:left="6" w:right="6" w:firstLine="737"/>
        <w:jc w:val="both"/>
        <w:rPr>
          <w:rFonts w:ascii="Arial" w:hAnsi="Arial" w:cs="Arial"/>
          <w:b/>
        </w:rPr>
      </w:pPr>
      <w:r w:rsidRPr="00CF1FA7">
        <w:rPr>
          <w:rFonts w:ascii="Arial" w:hAnsi="Arial" w:cs="Arial"/>
          <w:b/>
        </w:rPr>
        <w:t xml:space="preserve"> </w:t>
      </w:r>
    </w:p>
    <w:p w:rsidR="004472EC" w:rsidRPr="00CF1FA7" w:rsidRDefault="004472EC" w:rsidP="004472EC">
      <w:pPr>
        <w:shd w:val="clear" w:color="auto" w:fill="FFFFFF"/>
        <w:ind w:left="6" w:right="6" w:firstLine="737"/>
        <w:jc w:val="both"/>
        <w:rPr>
          <w:rFonts w:ascii="Arial" w:hAnsi="Arial" w:cs="Arial"/>
          <w:b/>
        </w:rPr>
      </w:pPr>
    </w:p>
    <w:p w:rsidR="004472EC" w:rsidRPr="00CF1FA7" w:rsidRDefault="004472EC" w:rsidP="004472EC">
      <w:pPr>
        <w:shd w:val="clear" w:color="auto" w:fill="FFFFFF"/>
        <w:tabs>
          <w:tab w:val="left" w:pos="1042"/>
        </w:tabs>
        <w:spacing w:line="322" w:lineRule="exact"/>
        <w:ind w:right="5"/>
        <w:jc w:val="both"/>
        <w:rPr>
          <w:rFonts w:ascii="Arial" w:hAnsi="Arial" w:cs="Arial"/>
          <w:b/>
        </w:rPr>
      </w:pPr>
    </w:p>
    <w:p w:rsidR="004472EC" w:rsidRPr="00732314" w:rsidRDefault="004472EC" w:rsidP="004472EC">
      <w:pPr>
        <w:shd w:val="clear" w:color="auto" w:fill="FFFFFF"/>
        <w:tabs>
          <w:tab w:val="left" w:pos="1042"/>
        </w:tabs>
        <w:spacing w:line="322" w:lineRule="exact"/>
        <w:ind w:right="5"/>
        <w:jc w:val="both"/>
        <w:rPr>
          <w:rFonts w:ascii="Arial" w:hAnsi="Arial" w:cs="Arial"/>
        </w:rPr>
      </w:pPr>
    </w:p>
    <w:p w:rsidR="004472EC" w:rsidRPr="00732314" w:rsidRDefault="004472EC" w:rsidP="004472EC">
      <w:pPr>
        <w:jc w:val="both"/>
        <w:rPr>
          <w:rFonts w:ascii="Arial" w:hAnsi="Arial" w:cs="Arial"/>
          <w:sz w:val="22"/>
          <w:szCs w:val="22"/>
        </w:rPr>
      </w:pPr>
    </w:p>
    <w:p w:rsidR="004472EC" w:rsidRPr="003F3E81" w:rsidRDefault="004472EC" w:rsidP="004472EC">
      <w:pPr>
        <w:ind w:left="5055"/>
        <w:jc w:val="both"/>
        <w:rPr>
          <w:rFonts w:ascii="Verdana" w:hAnsi="Verdana"/>
        </w:rPr>
      </w:pPr>
      <w:r w:rsidRPr="003F3E81">
        <w:rPr>
          <w:rFonts w:ascii="Verdana" w:hAnsi="Verdana"/>
        </w:rPr>
        <w:t xml:space="preserve">                       </w:t>
      </w:r>
    </w:p>
    <w:p w:rsidR="00CC1DA5" w:rsidRPr="004472EC" w:rsidRDefault="00CF5FA1" w:rsidP="004472EC">
      <w:pPr>
        <w:jc w:val="both"/>
        <w:rPr>
          <w:rFonts w:ascii="Verdana" w:hAnsi="Verdana" w:cs="Arial"/>
          <w:sz w:val="22"/>
          <w:szCs w:val="22"/>
        </w:rPr>
        <w:sectPr w:rsidR="00CC1DA5" w:rsidRPr="004472EC" w:rsidSect="004472EC">
          <w:type w:val="continuous"/>
          <w:pgSz w:w="11909" w:h="16838"/>
          <w:pgMar w:top="0" w:right="1136" w:bottom="0" w:left="1276" w:header="0" w:footer="3" w:gutter="0"/>
          <w:cols w:space="720"/>
          <w:noEndnote/>
          <w:docGrid w:linePitch="360"/>
        </w:sectPr>
      </w:pPr>
      <w:r>
        <w:rPr>
          <w:rFonts w:ascii="Verdana" w:hAnsi="Verdana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И.о. главы</w:t>
      </w:r>
      <w:r w:rsidR="004472EC" w:rsidRPr="003F3E81">
        <w:rPr>
          <w:rFonts w:ascii="Verdana" w:hAnsi="Verdana" w:cs="Arial"/>
          <w:sz w:val="22"/>
          <w:szCs w:val="22"/>
        </w:rPr>
        <w:t xml:space="preserve"> администрац</w:t>
      </w:r>
      <w:r>
        <w:rPr>
          <w:rFonts w:ascii="Verdana" w:hAnsi="Verdana" w:cs="Arial"/>
          <w:sz w:val="22"/>
          <w:szCs w:val="22"/>
        </w:rPr>
        <w:t>ии:</w:t>
      </w:r>
      <w:bookmarkStart w:id="0" w:name="_GoBack"/>
      <w:bookmarkEnd w:id="0"/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   </w:t>
      </w:r>
      <w:r w:rsidR="00B26C02">
        <w:rPr>
          <w:rFonts w:ascii="Verdana" w:hAnsi="Verdana" w:cs="Arial"/>
          <w:sz w:val="22"/>
          <w:szCs w:val="22"/>
        </w:rPr>
        <w:t xml:space="preserve"> А. Н. Портнов</w:t>
      </w:r>
    </w:p>
    <w:p w:rsidR="004472EC" w:rsidRDefault="004472EC" w:rsidP="00732314">
      <w:pPr>
        <w:spacing w:line="170" w:lineRule="atLeast"/>
        <w:rPr>
          <w:rFonts w:ascii="Arial" w:hAnsi="Arial" w:cs="Arial"/>
          <w:color w:val="1E1E1E"/>
        </w:rPr>
      </w:pPr>
    </w:p>
    <w:p w:rsidR="004472EC" w:rsidRDefault="004472EC" w:rsidP="00732314">
      <w:pPr>
        <w:spacing w:line="170" w:lineRule="atLeast"/>
        <w:rPr>
          <w:rFonts w:ascii="Arial" w:hAnsi="Arial" w:cs="Arial"/>
          <w:color w:val="1E1E1E"/>
        </w:rPr>
      </w:pPr>
    </w:p>
    <w:p w:rsidR="00B26C02" w:rsidRDefault="00B26C02" w:rsidP="00732314">
      <w:pPr>
        <w:spacing w:line="170" w:lineRule="atLeast"/>
        <w:rPr>
          <w:rFonts w:ascii="Arial" w:hAnsi="Arial" w:cs="Arial"/>
          <w:color w:val="1E1E1E"/>
        </w:rPr>
      </w:pPr>
    </w:p>
    <w:p w:rsidR="00B26C02" w:rsidRDefault="00B26C02" w:rsidP="00732314">
      <w:pPr>
        <w:spacing w:line="170" w:lineRule="atLeast"/>
        <w:rPr>
          <w:rFonts w:ascii="Arial" w:hAnsi="Arial" w:cs="Arial"/>
          <w:color w:val="1E1E1E"/>
        </w:rPr>
      </w:pPr>
    </w:p>
    <w:p w:rsidR="00B26C02" w:rsidRDefault="00B26C02" w:rsidP="00732314">
      <w:pPr>
        <w:spacing w:line="170" w:lineRule="atLeast"/>
        <w:rPr>
          <w:rFonts w:ascii="Arial" w:hAnsi="Arial" w:cs="Arial"/>
          <w:color w:val="1E1E1E"/>
        </w:rPr>
      </w:pPr>
    </w:p>
    <w:p w:rsidR="00B26C02" w:rsidRDefault="00B26C02" w:rsidP="00732314">
      <w:pPr>
        <w:spacing w:line="170" w:lineRule="atLeast"/>
        <w:rPr>
          <w:rFonts w:ascii="Arial" w:hAnsi="Arial" w:cs="Arial"/>
          <w:color w:val="1E1E1E"/>
        </w:rPr>
      </w:pPr>
    </w:p>
    <w:p w:rsidR="00B26C02" w:rsidRDefault="00B26C02" w:rsidP="00732314">
      <w:pPr>
        <w:spacing w:line="170" w:lineRule="atLeast"/>
        <w:rPr>
          <w:rFonts w:ascii="Arial" w:hAnsi="Arial" w:cs="Arial"/>
          <w:color w:val="1E1E1E"/>
        </w:rPr>
      </w:pPr>
    </w:p>
    <w:p w:rsidR="00B26C02" w:rsidRDefault="00B26C02" w:rsidP="00732314">
      <w:pPr>
        <w:spacing w:line="170" w:lineRule="atLeast"/>
        <w:rPr>
          <w:rFonts w:ascii="Arial" w:hAnsi="Arial" w:cs="Arial"/>
          <w:color w:val="1E1E1E"/>
        </w:rPr>
      </w:pPr>
    </w:p>
    <w:p w:rsidR="00B26C02" w:rsidRDefault="00B26C02" w:rsidP="00732314">
      <w:pPr>
        <w:spacing w:line="170" w:lineRule="atLeast"/>
        <w:rPr>
          <w:rFonts w:ascii="Arial" w:hAnsi="Arial" w:cs="Arial"/>
          <w:color w:val="1E1E1E"/>
        </w:rPr>
      </w:pPr>
    </w:p>
    <w:p w:rsidR="004472EC" w:rsidRDefault="004472EC" w:rsidP="004472EC">
      <w:pPr>
        <w:spacing w:line="170" w:lineRule="atLeast"/>
        <w:jc w:val="right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 xml:space="preserve">Приложение к Постановлению </w:t>
      </w:r>
    </w:p>
    <w:p w:rsidR="004472EC" w:rsidRDefault="00B26C02" w:rsidP="004472EC">
      <w:pPr>
        <w:spacing w:line="170" w:lineRule="atLeast"/>
        <w:jc w:val="right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№ 52 от   30.10.2015</w:t>
      </w:r>
    </w:p>
    <w:p w:rsidR="004472EC" w:rsidRDefault="004472EC" w:rsidP="004472EC">
      <w:pPr>
        <w:spacing w:line="170" w:lineRule="atLeast"/>
        <w:jc w:val="right"/>
        <w:rPr>
          <w:rFonts w:ascii="Arial" w:hAnsi="Arial" w:cs="Arial"/>
          <w:color w:val="1E1E1E"/>
        </w:rPr>
      </w:pPr>
    </w:p>
    <w:p w:rsidR="004472EC" w:rsidRDefault="004472EC" w:rsidP="004472EC">
      <w:pPr>
        <w:spacing w:line="170" w:lineRule="atLeast"/>
        <w:jc w:val="right"/>
        <w:rPr>
          <w:rFonts w:ascii="Arial" w:hAnsi="Arial" w:cs="Arial"/>
          <w:color w:val="1E1E1E"/>
        </w:rPr>
      </w:pPr>
    </w:p>
    <w:p w:rsidR="004472EC" w:rsidRPr="004472EC" w:rsidRDefault="004472EC" w:rsidP="004472EC">
      <w:pPr>
        <w:pStyle w:val="30"/>
        <w:shd w:val="clear" w:color="auto" w:fill="auto"/>
        <w:spacing w:line="266" w:lineRule="exact"/>
        <w:ind w:firstLine="0"/>
        <w:jc w:val="center"/>
        <w:rPr>
          <w:rFonts w:ascii="Arial" w:hAnsi="Arial" w:cs="Arial"/>
          <w:b/>
        </w:rPr>
      </w:pPr>
      <w:r w:rsidRPr="004472EC">
        <w:rPr>
          <w:rFonts w:ascii="Arial" w:hAnsi="Arial" w:cs="Arial"/>
          <w:b/>
        </w:rPr>
        <w:t>ПОЛОЖЕНИЕ</w:t>
      </w:r>
    </w:p>
    <w:p w:rsidR="004472EC" w:rsidRPr="004472EC" w:rsidRDefault="004472EC" w:rsidP="004472EC">
      <w:pPr>
        <w:pStyle w:val="30"/>
        <w:shd w:val="clear" w:color="auto" w:fill="auto"/>
        <w:spacing w:line="266" w:lineRule="exact"/>
        <w:ind w:firstLine="0"/>
        <w:jc w:val="center"/>
        <w:rPr>
          <w:rFonts w:ascii="Arial" w:hAnsi="Arial" w:cs="Arial"/>
          <w:b/>
        </w:rPr>
      </w:pPr>
      <w:r w:rsidRPr="004472EC">
        <w:rPr>
          <w:rFonts w:ascii="Arial" w:hAnsi="Arial" w:cs="Arial"/>
          <w:b/>
        </w:rPr>
        <w:t xml:space="preserve">об обработке и защите персональных данных работников администрации </w:t>
      </w:r>
      <w:r>
        <w:rPr>
          <w:rFonts w:ascii="Arial" w:hAnsi="Arial" w:cs="Arial"/>
          <w:b/>
        </w:rPr>
        <w:t>сельское поселение «</w:t>
      </w:r>
      <w:r w:rsidR="00B26C02">
        <w:rPr>
          <w:rFonts w:ascii="Arial" w:hAnsi="Arial" w:cs="Arial"/>
          <w:b/>
        </w:rPr>
        <w:t>деревня Алексеевка</w:t>
      </w:r>
      <w:r>
        <w:rPr>
          <w:rFonts w:ascii="Arial" w:hAnsi="Arial" w:cs="Arial"/>
          <w:b/>
        </w:rPr>
        <w:t>»</w:t>
      </w:r>
    </w:p>
    <w:p w:rsidR="004472EC" w:rsidRPr="004472EC" w:rsidRDefault="004472EC" w:rsidP="004472EC">
      <w:pPr>
        <w:pStyle w:val="30"/>
        <w:shd w:val="clear" w:color="auto" w:fill="auto"/>
        <w:spacing w:line="240" w:lineRule="exact"/>
        <w:ind w:firstLine="0"/>
        <w:jc w:val="center"/>
        <w:rPr>
          <w:rFonts w:ascii="Arial" w:hAnsi="Arial" w:cs="Arial"/>
          <w:b/>
        </w:rPr>
      </w:pPr>
      <w:r w:rsidRPr="004472EC">
        <w:rPr>
          <w:rFonts w:ascii="Arial" w:hAnsi="Arial" w:cs="Arial"/>
          <w:b/>
        </w:rPr>
        <w:t>1. ОБЩИЕ ПОЛОЖЕНИЯ</w:t>
      </w:r>
    </w:p>
    <w:p w:rsidR="004472EC" w:rsidRPr="00BC7AFB" w:rsidRDefault="004472EC" w:rsidP="004472EC">
      <w:pPr>
        <w:pStyle w:val="30"/>
        <w:numPr>
          <w:ilvl w:val="0"/>
          <w:numId w:val="8"/>
        </w:numPr>
        <w:shd w:val="clear" w:color="auto" w:fill="auto"/>
        <w:tabs>
          <w:tab w:val="left" w:pos="1038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 xml:space="preserve">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администрации </w:t>
      </w:r>
      <w:r>
        <w:rPr>
          <w:rFonts w:ascii="Arial" w:hAnsi="Arial" w:cs="Arial"/>
        </w:rPr>
        <w:t>сельское поселение «</w:t>
      </w:r>
      <w:r w:rsidR="00B26C02">
        <w:rPr>
          <w:rFonts w:ascii="Arial" w:hAnsi="Arial" w:cs="Arial"/>
        </w:rPr>
        <w:t>деревня Алексеевка</w:t>
      </w:r>
      <w:r>
        <w:rPr>
          <w:rFonts w:ascii="Arial" w:hAnsi="Arial" w:cs="Arial"/>
        </w:rPr>
        <w:t>»</w:t>
      </w:r>
      <w:r w:rsidRPr="00BC7AFB">
        <w:rPr>
          <w:rFonts w:ascii="Arial" w:hAnsi="Arial" w:cs="Arial"/>
        </w:rPr>
        <w:t xml:space="preserve"> (далее - работники администрации». Под работниками администрации подразумеваются лица, заключившие трудовой договор с главой администрации.</w:t>
      </w:r>
    </w:p>
    <w:p w:rsidR="004472EC" w:rsidRPr="00BC7AFB" w:rsidRDefault="004472EC" w:rsidP="004472EC">
      <w:pPr>
        <w:pStyle w:val="30"/>
        <w:numPr>
          <w:ilvl w:val="0"/>
          <w:numId w:val="8"/>
        </w:numPr>
        <w:shd w:val="clear" w:color="auto" w:fill="auto"/>
        <w:tabs>
          <w:tab w:val="left" w:pos="1057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Цель настоящего Положения - з</w:t>
      </w:r>
      <w:r w:rsidRPr="004472EC">
        <w:rPr>
          <w:rStyle w:val="21"/>
          <w:rFonts w:ascii="Arial" w:eastAsia="Verdana" w:hAnsi="Arial" w:cs="Arial"/>
          <w:u w:val="none"/>
        </w:rPr>
        <w:t>аши</w:t>
      </w:r>
      <w:r w:rsidRPr="00BC7AFB">
        <w:rPr>
          <w:rFonts w:ascii="Arial" w:hAnsi="Arial" w:cs="Arial"/>
        </w:rPr>
        <w:t>та персональных данных работников администрации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4472EC" w:rsidRPr="00BC7AFB" w:rsidRDefault="004472EC" w:rsidP="004472EC">
      <w:pPr>
        <w:pStyle w:val="30"/>
        <w:numPr>
          <w:ilvl w:val="0"/>
          <w:numId w:val="8"/>
        </w:numPr>
        <w:shd w:val="clear" w:color="auto" w:fill="auto"/>
        <w:tabs>
          <w:tab w:val="left" w:pos="98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Основанием для разработки настоящего Положения являются Конституция РФ, Трудовой Кодекс Российской Федерации, другие действующие нормативно-правовые акты РФ.</w:t>
      </w:r>
    </w:p>
    <w:p w:rsidR="004472EC" w:rsidRPr="00BC7AFB" w:rsidRDefault="004472EC" w:rsidP="004472EC">
      <w:pPr>
        <w:pStyle w:val="30"/>
        <w:numPr>
          <w:ilvl w:val="0"/>
          <w:numId w:val="8"/>
        </w:numPr>
        <w:shd w:val="clear" w:color="auto" w:fill="auto"/>
        <w:tabs>
          <w:tab w:val="left" w:pos="961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Настоящее Положение и изменения к нему утверждаются главой администрации и вводятся постановлением администрации Все работники администрации должны быть ознакомлены под роспись с данным Положением и изменениями к нему.</w:t>
      </w:r>
    </w:p>
    <w:p w:rsidR="004472EC" w:rsidRPr="004472EC" w:rsidRDefault="004472EC" w:rsidP="004472EC">
      <w:pPr>
        <w:pStyle w:val="30"/>
        <w:numPr>
          <w:ilvl w:val="0"/>
          <w:numId w:val="9"/>
        </w:numPr>
        <w:shd w:val="clear" w:color="auto" w:fill="auto"/>
        <w:tabs>
          <w:tab w:val="left" w:pos="486"/>
        </w:tabs>
        <w:spacing w:line="240" w:lineRule="exact"/>
        <w:ind w:firstLine="0"/>
        <w:jc w:val="center"/>
        <w:rPr>
          <w:rFonts w:ascii="Arial" w:hAnsi="Arial" w:cs="Arial"/>
          <w:b/>
        </w:rPr>
      </w:pPr>
      <w:r w:rsidRPr="004472EC">
        <w:rPr>
          <w:rFonts w:ascii="Arial" w:hAnsi="Arial" w:cs="Arial"/>
          <w:b/>
        </w:rPr>
        <w:t>ПОНЯТИЕ И СОСТАВ ПЕРСОНАЛЬНЫХ ДАННЫХ</w:t>
      </w:r>
    </w:p>
    <w:p w:rsidR="004472EC" w:rsidRPr="00BC7AFB" w:rsidRDefault="004472EC" w:rsidP="004472EC">
      <w:pPr>
        <w:pStyle w:val="30"/>
        <w:numPr>
          <w:ilvl w:val="1"/>
          <w:numId w:val="9"/>
        </w:numPr>
        <w:shd w:val="clear" w:color="auto" w:fill="auto"/>
        <w:tabs>
          <w:tab w:val="left" w:pos="961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4472EC" w:rsidRPr="00BC7AFB" w:rsidRDefault="004472EC" w:rsidP="004472EC">
      <w:pPr>
        <w:pStyle w:val="30"/>
        <w:numPr>
          <w:ilvl w:val="1"/>
          <w:numId w:val="9"/>
        </w:numPr>
        <w:shd w:val="clear" w:color="auto" w:fill="auto"/>
        <w:tabs>
          <w:tab w:val="left" w:pos="993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Состав персональных данных работника: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анкета;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автобиография;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образование;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сведения о трудовом и общем стаже;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сведения о предыдущем месте работы;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сведения о составе семьи;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паспортные данные;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сведения о воинском учете;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сведения о заработной плате сотрудника;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сведения о социальных льготах;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специальность;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занимаемая должность;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размер заработной платы;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наличие судимостей;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адрес места жительства;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домашний телефон;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содержание трудового договора;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сведения о доходах, об имуществе и обязательствах имущественного характера;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подлинники и копии распоряжений по личному составу;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личные дела и трудовые книжки сотрудников;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основания к распоряжениям п по личному составу;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5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88"/>
        </w:tabs>
        <w:spacing w:line="281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результаты медицинского обследования на предмет годности к осуществлению трудовых обязанностей;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0"/>
        </w:tabs>
        <w:spacing w:line="259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фотографии и иные сведения, относящиеся к персональным данным</w:t>
      </w:r>
      <w:r>
        <w:rPr>
          <w:rFonts w:ascii="Arial" w:hAnsi="Arial" w:cs="Arial"/>
        </w:rPr>
        <w:t xml:space="preserve"> </w:t>
      </w:r>
      <w:r w:rsidRPr="00BC7AFB">
        <w:rPr>
          <w:rFonts w:ascii="Arial" w:hAnsi="Arial" w:cs="Arial"/>
        </w:rPr>
        <w:t>работника;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0"/>
        </w:tabs>
        <w:spacing w:line="259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рекомендации, характеристики;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4"/>
        </w:tabs>
        <w:spacing w:line="259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lastRenderedPageBreak/>
        <w:t>семейное положение, наличие детей, родственные связи;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870"/>
        </w:tabs>
        <w:spacing w:line="254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финансовое положение (доходы, долги, владение недвижимым имуществом, денежные вклады и др.);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деловые и иные личные качества, которые носят оценочный характер;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прочие сведения, которые могут идентифицировать человека.</w:t>
      </w:r>
    </w:p>
    <w:p w:rsidR="004472EC" w:rsidRPr="00BC7AFB" w:rsidRDefault="004472EC" w:rsidP="004472EC">
      <w:pPr>
        <w:pStyle w:val="30"/>
        <w:shd w:val="clear" w:color="auto" w:fill="auto"/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4472EC" w:rsidRDefault="004472EC" w:rsidP="004472EC">
      <w:pPr>
        <w:pStyle w:val="30"/>
        <w:numPr>
          <w:ilvl w:val="1"/>
          <w:numId w:val="9"/>
        </w:numPr>
        <w:shd w:val="clear" w:color="auto" w:fill="auto"/>
        <w:tabs>
          <w:tab w:val="left" w:pos="99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Данные документы являются конфиденциальными. Режим конфиденциальности персональных данных снимается в случаях обезличивания или по истечении семидесяти пяти лет срока хранения, если иное не определено законом.</w:t>
      </w:r>
    </w:p>
    <w:p w:rsidR="004472EC" w:rsidRPr="00BC7AFB" w:rsidRDefault="004472EC" w:rsidP="004472EC">
      <w:pPr>
        <w:pStyle w:val="30"/>
        <w:shd w:val="clear" w:color="auto" w:fill="auto"/>
        <w:tabs>
          <w:tab w:val="left" w:pos="990"/>
        </w:tabs>
        <w:spacing w:line="266" w:lineRule="exact"/>
        <w:ind w:left="360" w:firstLine="0"/>
        <w:jc w:val="both"/>
        <w:rPr>
          <w:rFonts w:ascii="Arial" w:hAnsi="Arial" w:cs="Arial"/>
        </w:rPr>
      </w:pPr>
    </w:p>
    <w:p w:rsidR="004472EC" w:rsidRDefault="004472EC" w:rsidP="004472EC">
      <w:pPr>
        <w:pStyle w:val="30"/>
        <w:numPr>
          <w:ilvl w:val="0"/>
          <w:numId w:val="9"/>
        </w:numPr>
        <w:shd w:val="clear" w:color="auto" w:fill="auto"/>
        <w:tabs>
          <w:tab w:val="left" w:pos="446"/>
        </w:tabs>
        <w:spacing w:line="240" w:lineRule="exact"/>
        <w:ind w:firstLine="0"/>
        <w:jc w:val="center"/>
        <w:rPr>
          <w:rFonts w:ascii="Arial" w:hAnsi="Arial" w:cs="Arial"/>
          <w:b/>
        </w:rPr>
      </w:pPr>
      <w:r w:rsidRPr="004472EC">
        <w:rPr>
          <w:rFonts w:ascii="Arial" w:hAnsi="Arial" w:cs="Arial"/>
          <w:b/>
        </w:rPr>
        <w:t>ОБЯЗАННОСТИ РАБОТОДАТЕЛЯ</w:t>
      </w:r>
    </w:p>
    <w:p w:rsidR="004472EC" w:rsidRPr="004472EC" w:rsidRDefault="004472EC" w:rsidP="004472EC">
      <w:pPr>
        <w:pStyle w:val="30"/>
        <w:shd w:val="clear" w:color="auto" w:fill="auto"/>
        <w:tabs>
          <w:tab w:val="left" w:pos="446"/>
        </w:tabs>
        <w:spacing w:line="240" w:lineRule="exact"/>
        <w:ind w:firstLine="0"/>
        <w:rPr>
          <w:rFonts w:ascii="Arial" w:hAnsi="Arial" w:cs="Arial"/>
          <w:b/>
        </w:rPr>
      </w:pPr>
    </w:p>
    <w:p w:rsidR="004472EC" w:rsidRPr="00BC7AFB" w:rsidRDefault="004472EC" w:rsidP="004472EC">
      <w:pPr>
        <w:pStyle w:val="30"/>
        <w:numPr>
          <w:ilvl w:val="1"/>
          <w:numId w:val="9"/>
        </w:numPr>
        <w:shd w:val="clear" w:color="auto" w:fill="auto"/>
        <w:tabs>
          <w:tab w:val="left" w:pos="1005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4472EC" w:rsidRPr="00BC7AFB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355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4472EC" w:rsidRPr="00BC7AFB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5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При определении объема и содержания обрабатываемых персональных данных работника работодатель должен руководствоваться Конституцией РФ, Трудовым Кодексом РФ и иным федеральным законодательством.</w:t>
      </w:r>
    </w:p>
    <w:p w:rsidR="004472EC" w:rsidRPr="00BC7AFB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97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472EC" w:rsidRPr="00BC7AFB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87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4472EC" w:rsidRPr="00BC7AFB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87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4472EC" w:rsidRPr="00BC7AFB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63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4472EC" w:rsidRPr="00BC7AFB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63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законодательством.</w:t>
      </w:r>
    </w:p>
    <w:p w:rsidR="004472EC" w:rsidRPr="00BC7AFB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221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Работники и их представители должны быть ознакомлены под роспись с документами администрации, устанавливающими порядок обработки персональных данных работников, а также об их правах и обязанностях в этой</w:t>
      </w:r>
      <w:r>
        <w:rPr>
          <w:rFonts w:ascii="Arial" w:hAnsi="Arial" w:cs="Arial"/>
        </w:rPr>
        <w:t xml:space="preserve"> </w:t>
      </w:r>
      <w:r w:rsidRPr="00BC7AFB">
        <w:rPr>
          <w:rFonts w:ascii="Arial" w:hAnsi="Arial" w:cs="Arial"/>
        </w:rPr>
        <w:t>области.</w:t>
      </w:r>
    </w:p>
    <w:p w:rsidR="004472EC" w:rsidRPr="00BC7AFB" w:rsidRDefault="004472EC" w:rsidP="004472EC">
      <w:pPr>
        <w:pStyle w:val="30"/>
        <w:shd w:val="clear" w:color="auto" w:fill="auto"/>
        <w:spacing w:line="240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Работники не должны отказываться от своих прав на сохранение и защиту тайны.</w:t>
      </w:r>
      <w:r>
        <w:rPr>
          <w:rFonts w:ascii="Arial" w:hAnsi="Arial" w:cs="Arial"/>
        </w:rPr>
        <w:t xml:space="preserve"> </w:t>
      </w:r>
      <w:r w:rsidRPr="00BC7AFB">
        <w:rPr>
          <w:rFonts w:ascii="Arial" w:hAnsi="Arial" w:cs="Arial"/>
        </w:rPr>
        <w:t>Работник обязан:</w:t>
      </w:r>
    </w:p>
    <w:p w:rsidR="004472EC" w:rsidRPr="00BC7AFB" w:rsidRDefault="004472EC" w:rsidP="004472EC">
      <w:pPr>
        <w:pStyle w:val="30"/>
        <w:numPr>
          <w:ilvl w:val="0"/>
          <w:numId w:val="11"/>
        </w:numPr>
        <w:shd w:val="clear" w:color="auto" w:fill="auto"/>
        <w:tabs>
          <w:tab w:val="left" w:pos="1086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Российской Федерации и Федеральным Законом «О муниципальной службе в Российской Федерации».</w:t>
      </w:r>
    </w:p>
    <w:p w:rsidR="004472EC" w:rsidRPr="00BC7AFB" w:rsidRDefault="004472EC" w:rsidP="004472EC">
      <w:pPr>
        <w:pStyle w:val="30"/>
        <w:numPr>
          <w:ilvl w:val="0"/>
          <w:numId w:val="11"/>
        </w:numPr>
        <w:shd w:val="clear" w:color="auto" w:fill="auto"/>
        <w:tabs>
          <w:tab w:val="left" w:pos="999"/>
        </w:tabs>
        <w:spacing w:line="252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Своевременно в срок, не превышающий 10 дней, сообщать работодателю об изменении своих персональных данных.</w:t>
      </w:r>
    </w:p>
    <w:p w:rsidR="00813E34" w:rsidRDefault="00813E34" w:rsidP="00813E34">
      <w:pPr>
        <w:pStyle w:val="30"/>
        <w:shd w:val="clear" w:color="auto" w:fill="auto"/>
        <w:spacing w:line="240" w:lineRule="exact"/>
        <w:ind w:firstLine="0"/>
        <w:jc w:val="center"/>
        <w:rPr>
          <w:rFonts w:ascii="Arial" w:hAnsi="Arial" w:cs="Arial"/>
          <w:b/>
        </w:rPr>
      </w:pPr>
    </w:p>
    <w:p w:rsidR="004472EC" w:rsidRPr="00813E34" w:rsidRDefault="004472EC" w:rsidP="00813E34">
      <w:pPr>
        <w:pStyle w:val="30"/>
        <w:shd w:val="clear" w:color="auto" w:fill="auto"/>
        <w:spacing w:line="240" w:lineRule="exact"/>
        <w:ind w:firstLine="0"/>
        <w:jc w:val="center"/>
        <w:rPr>
          <w:rFonts w:ascii="Arial" w:hAnsi="Arial" w:cs="Arial"/>
          <w:b/>
        </w:rPr>
      </w:pPr>
      <w:r w:rsidRPr="00813E34">
        <w:rPr>
          <w:rFonts w:ascii="Arial" w:hAnsi="Arial" w:cs="Arial"/>
          <w:b/>
        </w:rPr>
        <w:t>5. ПРАВА РАБОТНИКА</w:t>
      </w:r>
    </w:p>
    <w:p w:rsidR="004472EC" w:rsidRPr="00BC7AFB" w:rsidRDefault="004472EC" w:rsidP="004472EC">
      <w:pPr>
        <w:pStyle w:val="30"/>
        <w:shd w:val="clear" w:color="auto" w:fill="auto"/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Работник имеет право:</w:t>
      </w:r>
    </w:p>
    <w:p w:rsidR="004472EC" w:rsidRPr="00BC7AFB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1042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На полную информацию о своих персональных данных и обработке этих данных.</w:t>
      </w:r>
    </w:p>
    <w:p w:rsidR="004472EC" w:rsidRPr="00BC7AFB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961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На свободный доступ к своим персональным данным и ознакомлением со всеми сведениями, хранящимися в личном деле не реже одного раза в год.</w:t>
      </w:r>
    </w:p>
    <w:p w:rsidR="004472EC" w:rsidRPr="00BC7AFB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109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На получение копий любой записи, содержащей персональные данные сотрудника, за исключением случаев, предусмотренных законодательством РФ.</w:t>
      </w:r>
    </w:p>
    <w:p w:rsidR="004472EC" w:rsidRPr="00BC7AFB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1033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4472EC" w:rsidRPr="00BC7AFB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99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4472EC" w:rsidRPr="00BC7AFB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961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Обжаловать в суд любые неправомерные действия или бездействие работодателя при обработке и защите его персональных данных.</w:t>
      </w:r>
    </w:p>
    <w:p w:rsidR="004472EC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953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Определять своих представителей для защиты своих персональных данных.</w:t>
      </w:r>
    </w:p>
    <w:p w:rsidR="00813E34" w:rsidRPr="00BC7AFB" w:rsidRDefault="00813E34" w:rsidP="00813E34">
      <w:pPr>
        <w:pStyle w:val="30"/>
        <w:shd w:val="clear" w:color="auto" w:fill="auto"/>
        <w:tabs>
          <w:tab w:val="left" w:pos="953"/>
        </w:tabs>
        <w:spacing w:line="266" w:lineRule="exact"/>
        <w:ind w:left="360" w:firstLine="0"/>
        <w:jc w:val="both"/>
        <w:rPr>
          <w:rFonts w:ascii="Arial" w:hAnsi="Arial" w:cs="Arial"/>
        </w:rPr>
      </w:pPr>
    </w:p>
    <w:p w:rsidR="004472EC" w:rsidRPr="00813E34" w:rsidRDefault="004472EC" w:rsidP="00813E34">
      <w:pPr>
        <w:pStyle w:val="30"/>
        <w:numPr>
          <w:ilvl w:val="0"/>
          <w:numId w:val="13"/>
        </w:numPr>
        <w:shd w:val="clear" w:color="auto" w:fill="auto"/>
        <w:tabs>
          <w:tab w:val="left" w:pos="470"/>
        </w:tabs>
        <w:spacing w:line="240" w:lineRule="exact"/>
        <w:ind w:firstLine="0"/>
        <w:jc w:val="center"/>
        <w:rPr>
          <w:rFonts w:ascii="Arial" w:hAnsi="Arial" w:cs="Arial"/>
          <w:b/>
        </w:rPr>
      </w:pPr>
      <w:r w:rsidRPr="00813E34">
        <w:rPr>
          <w:rFonts w:ascii="Arial" w:hAnsi="Arial" w:cs="Arial"/>
          <w:b/>
        </w:rPr>
        <w:t>СБОР, ОБРАБОТКА И ХРАНЕНИЕ ПЕРСОНАЛЬНЫХ ДАННЫХ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086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018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7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51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работу' является основанием для расторжения трудового договора.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48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При поступлении на работу работник заполняет анкету и автобиографию.</w:t>
      </w:r>
    </w:p>
    <w:p w:rsidR="004472EC" w:rsidRPr="00BC7AFB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245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Анкета представляет собой перечень вопросов о персональных данных работника.</w:t>
      </w:r>
      <w:r>
        <w:rPr>
          <w:rFonts w:ascii="Arial" w:hAnsi="Arial" w:cs="Arial"/>
        </w:rPr>
        <w:t xml:space="preserve"> </w:t>
      </w:r>
      <w:r w:rsidRPr="00BC7AFB">
        <w:rPr>
          <w:rFonts w:ascii="Arial" w:hAnsi="Arial" w:cs="Arial"/>
        </w:rPr>
        <w:t>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4472EC" w:rsidRPr="00BC7AFB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288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4472EC" w:rsidRPr="00BC7AFB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307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Автобиография составляется в произвольной форме, без помарок и исправлений.</w:t>
      </w:r>
    </w:p>
    <w:p w:rsidR="004472EC" w:rsidRPr="00BC7AFB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269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4472EC" w:rsidRPr="00BC7AFB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163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Личное дело работника оформляется после издания распоряжения о приеме на работу.</w:t>
      </w:r>
    </w:p>
    <w:p w:rsidR="004472EC" w:rsidRPr="00BC7AFB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192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Все документы личного дела подшиваются в обложку. На ней указываются фамилия, имя, отчество работника, номер личного дела.</w:t>
      </w:r>
    </w:p>
    <w:p w:rsidR="004472EC" w:rsidRPr="00BC7AFB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146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lastRenderedPageBreak/>
        <w:t>К каждому личному делу прилагается фотография работника .</w:t>
      </w:r>
    </w:p>
    <w:p w:rsidR="004472EC" w:rsidRPr="00BC7AFB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37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813E34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288"/>
          <w:tab w:val="left" w:pos="541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Личное дело ведется на протяжении всей трудовой деятельности работника. Изменения, вн</w:t>
      </w:r>
      <w:r w:rsidR="00B26C02">
        <w:rPr>
          <w:rFonts w:ascii="Arial" w:hAnsi="Arial" w:cs="Arial"/>
        </w:rPr>
        <w:t>осимые в личное дело, должны быт</w:t>
      </w:r>
      <w:r w:rsidRPr="00BC7AFB">
        <w:rPr>
          <w:rFonts w:ascii="Arial" w:hAnsi="Arial" w:cs="Arial"/>
        </w:rPr>
        <w:t>ь подтверждены соответствующими документами.</w:t>
      </w:r>
    </w:p>
    <w:p w:rsidR="004472EC" w:rsidRPr="00BC7AFB" w:rsidRDefault="00813E34" w:rsidP="00813E34">
      <w:pPr>
        <w:pStyle w:val="30"/>
        <w:shd w:val="clear" w:color="auto" w:fill="auto"/>
        <w:tabs>
          <w:tab w:val="left" w:pos="1288"/>
          <w:tab w:val="left" w:pos="5414"/>
        </w:tabs>
        <w:spacing w:line="266" w:lineRule="exac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72EC" w:rsidRPr="00813E34" w:rsidRDefault="004472EC" w:rsidP="00813E34">
      <w:pPr>
        <w:pStyle w:val="30"/>
        <w:numPr>
          <w:ilvl w:val="0"/>
          <w:numId w:val="13"/>
        </w:numPr>
        <w:shd w:val="clear" w:color="auto" w:fill="auto"/>
        <w:tabs>
          <w:tab w:val="left" w:pos="506"/>
        </w:tabs>
        <w:spacing w:line="240" w:lineRule="exact"/>
        <w:ind w:firstLine="0"/>
        <w:jc w:val="center"/>
        <w:rPr>
          <w:rFonts w:ascii="Arial" w:hAnsi="Arial" w:cs="Arial"/>
          <w:b/>
        </w:rPr>
      </w:pPr>
      <w:r w:rsidRPr="00813E34">
        <w:rPr>
          <w:rFonts w:ascii="Arial" w:hAnsi="Arial" w:cs="Arial"/>
          <w:b/>
        </w:rPr>
        <w:t>ПЕРЕДАЧА ПЕРСОНАЛЬНЫХ ДАННЫХ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90"/>
        </w:tabs>
        <w:spacing w:line="264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При передаче персональных данных работника работодатель должен соблюдать следующие требования: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50"/>
        </w:tabs>
        <w:spacing w:line="264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84"/>
        </w:tabs>
        <w:spacing w:line="264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не сообщать персональные данные работника в коммерческих целях без его письменного согласия;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41"/>
        </w:tabs>
        <w:spacing w:line="264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827"/>
        </w:tabs>
        <w:spacing w:line="264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2"/>
        </w:tabs>
        <w:spacing w:line="264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4472EC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7"/>
        </w:tabs>
        <w:spacing w:line="264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передавать персональные данные работника представителям работников в порядке, установленном Трудовым Кодексом РФ и другим федеральным законодательством,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813E34" w:rsidRPr="00BC7AFB" w:rsidRDefault="00813E34" w:rsidP="00813E34">
      <w:pPr>
        <w:pStyle w:val="30"/>
        <w:shd w:val="clear" w:color="auto" w:fill="auto"/>
        <w:tabs>
          <w:tab w:val="left" w:pos="717"/>
        </w:tabs>
        <w:spacing w:line="264" w:lineRule="exact"/>
        <w:ind w:left="360" w:firstLine="0"/>
        <w:jc w:val="both"/>
        <w:rPr>
          <w:rFonts w:ascii="Arial" w:hAnsi="Arial" w:cs="Arial"/>
        </w:rPr>
      </w:pPr>
    </w:p>
    <w:p w:rsidR="004472EC" w:rsidRPr="00813E34" w:rsidRDefault="004472EC" w:rsidP="00813E34">
      <w:pPr>
        <w:pStyle w:val="30"/>
        <w:numPr>
          <w:ilvl w:val="0"/>
          <w:numId w:val="13"/>
        </w:numPr>
        <w:shd w:val="clear" w:color="auto" w:fill="auto"/>
        <w:tabs>
          <w:tab w:val="left" w:pos="501"/>
        </w:tabs>
        <w:spacing w:line="240" w:lineRule="exact"/>
        <w:ind w:firstLine="0"/>
        <w:jc w:val="center"/>
        <w:rPr>
          <w:rFonts w:ascii="Arial" w:hAnsi="Arial" w:cs="Arial"/>
          <w:b/>
        </w:rPr>
      </w:pPr>
      <w:r w:rsidRPr="00813E34">
        <w:rPr>
          <w:rFonts w:ascii="Arial" w:hAnsi="Arial" w:cs="Arial"/>
          <w:b/>
        </w:rPr>
        <w:t>ДОСТУП К ПЕРСОНАЛЬНЫМ ДАННЫМ СОТРУДНИКА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63"/>
        </w:tabs>
        <w:spacing w:line="240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Внутренний доступ (доступ внутри администрации).</w:t>
      </w:r>
    </w:p>
    <w:p w:rsidR="004472EC" w:rsidRPr="00BC7AFB" w:rsidRDefault="004472EC" w:rsidP="004472EC">
      <w:pPr>
        <w:pStyle w:val="30"/>
        <w:shd w:val="clear" w:color="auto" w:fill="auto"/>
        <w:spacing w:line="240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Право доступа к персональным данным сотрудника имеют: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40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глава администрации;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40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управляющий делами администрации;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78"/>
        </w:tabs>
        <w:spacing w:line="245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сотрудники бухгалтерии - к тем данным, которые необходимы для выполнения конкретных функций;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40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сам работник, носитель данных.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48"/>
        </w:tabs>
        <w:spacing w:line="240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Внешний доступ.</w:t>
      </w:r>
    </w:p>
    <w:p w:rsidR="004472EC" w:rsidRPr="00BC7AFB" w:rsidRDefault="004472EC" w:rsidP="004472EC">
      <w:pPr>
        <w:pStyle w:val="30"/>
        <w:shd w:val="clear" w:color="auto" w:fill="auto"/>
        <w:spacing w:line="259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59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налоговые инспекции;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59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правоохранительные органы;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59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органы статистики;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40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страховые агентства;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40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военкоматы;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органы социального страхования;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пенсионные фонды;</w:t>
      </w:r>
    </w:p>
    <w:p w:rsidR="004472EC" w:rsidRPr="00BC7AFB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подразделения муниципальных органов управления.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38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Другие организации.</w:t>
      </w:r>
    </w:p>
    <w:p w:rsidR="004472EC" w:rsidRPr="00BC7AFB" w:rsidRDefault="004472EC" w:rsidP="004472EC">
      <w:pPr>
        <w:pStyle w:val="30"/>
        <w:shd w:val="clear" w:color="auto" w:fill="auto"/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 xml:space="preserve"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</w:t>
      </w:r>
      <w:r w:rsidRPr="00BC7AFB">
        <w:rPr>
          <w:rFonts w:ascii="Arial" w:hAnsi="Arial" w:cs="Arial"/>
        </w:rPr>
        <w:lastRenderedPageBreak/>
        <w:t>заявления работника.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38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Родственники и члены семей.</w:t>
      </w:r>
    </w:p>
    <w:p w:rsidR="004472EC" w:rsidRDefault="004472EC" w:rsidP="004472EC">
      <w:pPr>
        <w:pStyle w:val="30"/>
        <w:shd w:val="clear" w:color="auto" w:fill="auto"/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813E34" w:rsidRPr="00BC7AFB" w:rsidRDefault="00813E34" w:rsidP="004472EC">
      <w:pPr>
        <w:pStyle w:val="30"/>
        <w:shd w:val="clear" w:color="auto" w:fill="auto"/>
        <w:spacing w:line="266" w:lineRule="exact"/>
        <w:ind w:firstLine="360"/>
        <w:jc w:val="both"/>
        <w:rPr>
          <w:rFonts w:ascii="Arial" w:hAnsi="Arial" w:cs="Arial"/>
        </w:rPr>
      </w:pPr>
    </w:p>
    <w:p w:rsidR="004472EC" w:rsidRPr="00813E34" w:rsidRDefault="004472EC" w:rsidP="00813E34">
      <w:pPr>
        <w:pStyle w:val="30"/>
        <w:numPr>
          <w:ilvl w:val="0"/>
          <w:numId w:val="13"/>
        </w:numPr>
        <w:shd w:val="clear" w:color="auto" w:fill="auto"/>
        <w:tabs>
          <w:tab w:val="left" w:pos="230"/>
        </w:tabs>
        <w:spacing w:line="240" w:lineRule="exact"/>
        <w:ind w:firstLine="0"/>
        <w:jc w:val="center"/>
        <w:rPr>
          <w:rFonts w:ascii="Arial" w:hAnsi="Arial" w:cs="Arial"/>
          <w:b/>
        </w:rPr>
      </w:pPr>
      <w:r w:rsidRPr="00813E34">
        <w:rPr>
          <w:rFonts w:ascii="Arial" w:hAnsi="Arial" w:cs="Arial"/>
          <w:b/>
        </w:rPr>
        <w:t>ЗАЩИТА ПЕРСОНАЛЬНЫХ ДАННЫХ РАБОТНИКОВ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75"/>
        </w:tabs>
        <w:spacing w:line="266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В целях обеспечения сохранности и конфиденциальности персональных данных работников администрации все операции по оформлению, формированию, ведению и хранению данной информации должны выполняться только управляющим делами администрации или уполномоченным на то должностным лицом,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61"/>
        </w:tabs>
        <w:spacing w:line="262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администрации и в том объеме, который позволяет не разглашать излишний объем персональных сведений о работниках администрации.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119"/>
        </w:tabs>
        <w:spacing w:line="274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Передача информации, содержащей сведения о персональных данных работников администрации по телефону, факсу, электронной почте без письменного согласия работника запрещается.</w:t>
      </w:r>
    </w:p>
    <w:p w:rsidR="004472EC" w:rsidRPr="00BC7AFB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038"/>
        </w:tabs>
        <w:spacing w:line="262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4472EC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066"/>
        </w:tabs>
        <w:spacing w:line="269" w:lineRule="exact"/>
        <w:ind w:firstLine="360"/>
        <w:jc w:val="both"/>
        <w:rPr>
          <w:rFonts w:ascii="Arial" w:hAnsi="Arial" w:cs="Arial"/>
        </w:rPr>
      </w:pPr>
      <w:r w:rsidRPr="00BC7AFB">
        <w:rPr>
          <w:rFonts w:ascii="Arial" w:hAnsi="Arial" w:cs="Arial"/>
        </w:rPr>
        <w:t>Персональные компьютеры, в которых содержатся персональные данные, должны быть защищены паролями доступа.</w:t>
      </w:r>
    </w:p>
    <w:p w:rsidR="00813E34" w:rsidRPr="00BC7AFB" w:rsidRDefault="00813E34" w:rsidP="00813E34">
      <w:pPr>
        <w:pStyle w:val="30"/>
        <w:shd w:val="clear" w:color="auto" w:fill="auto"/>
        <w:tabs>
          <w:tab w:val="left" w:pos="1066"/>
        </w:tabs>
        <w:spacing w:line="269" w:lineRule="exact"/>
        <w:ind w:left="360" w:firstLine="0"/>
        <w:jc w:val="both"/>
        <w:rPr>
          <w:rFonts w:ascii="Arial" w:hAnsi="Arial" w:cs="Arial"/>
        </w:rPr>
      </w:pPr>
    </w:p>
    <w:p w:rsidR="004472EC" w:rsidRPr="00813E34" w:rsidRDefault="004472EC" w:rsidP="00813E34">
      <w:pPr>
        <w:pStyle w:val="30"/>
        <w:shd w:val="clear" w:color="auto" w:fill="auto"/>
        <w:spacing w:line="266" w:lineRule="exact"/>
        <w:ind w:firstLine="0"/>
        <w:jc w:val="center"/>
        <w:rPr>
          <w:rFonts w:ascii="Arial" w:hAnsi="Arial" w:cs="Arial"/>
          <w:b/>
        </w:rPr>
      </w:pPr>
      <w:r w:rsidRPr="00813E34">
        <w:rPr>
          <w:rFonts w:ascii="Arial" w:hAnsi="Arial" w:cs="Arial"/>
          <w:b/>
        </w:rPr>
        <w:t>10. ОТВЕТСТВЕННОСТЬ ЗА РАЗГЛАШЕНИЕ ИНФОРМАЦИИ, СВЯЗАННОЙ С ПЕРСОНАЛЬНЫМИ ДАННЫМИ РАБОТНИКА</w:t>
      </w:r>
    </w:p>
    <w:p w:rsidR="004472EC" w:rsidRPr="00732314" w:rsidRDefault="004472EC" w:rsidP="00B26C02">
      <w:pPr>
        <w:pStyle w:val="30"/>
        <w:numPr>
          <w:ilvl w:val="0"/>
          <w:numId w:val="14"/>
        </w:numPr>
        <w:shd w:val="clear" w:color="auto" w:fill="auto"/>
        <w:tabs>
          <w:tab w:val="left" w:pos="1129"/>
        </w:tabs>
        <w:spacing w:line="271" w:lineRule="exact"/>
        <w:ind w:firstLine="360"/>
        <w:jc w:val="both"/>
        <w:rPr>
          <w:rFonts w:ascii="Arial" w:hAnsi="Arial" w:cs="Arial"/>
          <w:color w:val="1E1E1E"/>
        </w:rPr>
      </w:pPr>
      <w:r w:rsidRPr="00BC7AFB">
        <w:rPr>
          <w:rFonts w:ascii="Arial" w:hAnsi="Arial" w:cs="Arial"/>
        </w:rPr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 или уголовную ответственность в с</w:t>
      </w:r>
      <w:r>
        <w:rPr>
          <w:rFonts w:ascii="Arial" w:hAnsi="Arial" w:cs="Arial"/>
        </w:rPr>
        <w:t>оответствии с законодательства.</w:t>
      </w:r>
      <w:r w:rsidR="00B26C02" w:rsidRPr="00732314">
        <w:rPr>
          <w:rFonts w:ascii="Arial" w:hAnsi="Arial" w:cs="Arial"/>
          <w:color w:val="1E1E1E"/>
        </w:rPr>
        <w:t xml:space="preserve"> </w:t>
      </w:r>
    </w:p>
    <w:sectPr w:rsidR="004472EC" w:rsidRPr="00732314" w:rsidSect="00B20A77">
      <w:type w:val="continuous"/>
      <w:pgSz w:w="11909" w:h="16838"/>
      <w:pgMar w:top="709" w:right="569" w:bottom="993" w:left="1226" w:header="0" w:footer="3" w:gutter="8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D2" w:rsidRDefault="00123ED2" w:rsidP="00C8688A">
      <w:r>
        <w:separator/>
      </w:r>
    </w:p>
  </w:endnote>
  <w:endnote w:type="continuationSeparator" w:id="0">
    <w:p w:rsidR="00123ED2" w:rsidRDefault="00123ED2" w:rsidP="00C8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D2" w:rsidRDefault="00123ED2"/>
  </w:footnote>
  <w:footnote w:type="continuationSeparator" w:id="0">
    <w:p w:rsidR="00123ED2" w:rsidRDefault="00123E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451B"/>
    <w:multiLevelType w:val="hybridMultilevel"/>
    <w:tmpl w:val="0448B762"/>
    <w:lvl w:ilvl="0" w:tplc="F3B03D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7561606"/>
    <w:multiLevelType w:val="multilevel"/>
    <w:tmpl w:val="21062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D3B00"/>
    <w:multiLevelType w:val="multilevel"/>
    <w:tmpl w:val="45788F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229E2"/>
    <w:multiLevelType w:val="multilevel"/>
    <w:tmpl w:val="E6D05E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37AF2"/>
    <w:multiLevelType w:val="multilevel"/>
    <w:tmpl w:val="B5A4F9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370D7"/>
    <w:multiLevelType w:val="hybridMultilevel"/>
    <w:tmpl w:val="642C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E33CE"/>
    <w:multiLevelType w:val="multilevel"/>
    <w:tmpl w:val="6366D4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9032E"/>
    <w:multiLevelType w:val="multilevel"/>
    <w:tmpl w:val="36EC734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C173EC"/>
    <w:multiLevelType w:val="multilevel"/>
    <w:tmpl w:val="62E2D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375C65"/>
    <w:multiLevelType w:val="multilevel"/>
    <w:tmpl w:val="963A9CC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174069"/>
    <w:multiLevelType w:val="multilevel"/>
    <w:tmpl w:val="9F7CDC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F075A"/>
    <w:multiLevelType w:val="hybridMultilevel"/>
    <w:tmpl w:val="90E664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65652281"/>
    <w:multiLevelType w:val="multilevel"/>
    <w:tmpl w:val="CB680D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0220D2"/>
    <w:multiLevelType w:val="hybridMultilevel"/>
    <w:tmpl w:val="9A94AD9A"/>
    <w:lvl w:ilvl="0" w:tplc="41C6AE5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688A"/>
    <w:rsid w:val="00001EC0"/>
    <w:rsid w:val="000910B0"/>
    <w:rsid w:val="000A36F1"/>
    <w:rsid w:val="000A60D6"/>
    <w:rsid w:val="000B5C19"/>
    <w:rsid w:val="000C06FA"/>
    <w:rsid w:val="000C1862"/>
    <w:rsid w:val="000D3FAC"/>
    <w:rsid w:val="000F5C60"/>
    <w:rsid w:val="00123ED2"/>
    <w:rsid w:val="001B3D5E"/>
    <w:rsid w:val="001F0F16"/>
    <w:rsid w:val="00205CFE"/>
    <w:rsid w:val="002216A7"/>
    <w:rsid w:val="00266172"/>
    <w:rsid w:val="0029531D"/>
    <w:rsid w:val="00315B80"/>
    <w:rsid w:val="00345A18"/>
    <w:rsid w:val="00367C77"/>
    <w:rsid w:val="003C0046"/>
    <w:rsid w:val="003C2942"/>
    <w:rsid w:val="003D51F3"/>
    <w:rsid w:val="003F3E81"/>
    <w:rsid w:val="00406013"/>
    <w:rsid w:val="0041394A"/>
    <w:rsid w:val="004318F7"/>
    <w:rsid w:val="00435E09"/>
    <w:rsid w:val="004472EC"/>
    <w:rsid w:val="00453C40"/>
    <w:rsid w:val="00473C5A"/>
    <w:rsid w:val="004A1268"/>
    <w:rsid w:val="004B1835"/>
    <w:rsid w:val="004B1A8A"/>
    <w:rsid w:val="004D62FB"/>
    <w:rsid w:val="00501EB1"/>
    <w:rsid w:val="00540B96"/>
    <w:rsid w:val="00610D38"/>
    <w:rsid w:val="00612011"/>
    <w:rsid w:val="00650A33"/>
    <w:rsid w:val="00732314"/>
    <w:rsid w:val="007E30E5"/>
    <w:rsid w:val="007F5B76"/>
    <w:rsid w:val="00813E34"/>
    <w:rsid w:val="00821E0C"/>
    <w:rsid w:val="00830CE2"/>
    <w:rsid w:val="008842AF"/>
    <w:rsid w:val="008A2985"/>
    <w:rsid w:val="008B3A15"/>
    <w:rsid w:val="008B6A24"/>
    <w:rsid w:val="008E1B8A"/>
    <w:rsid w:val="009648A3"/>
    <w:rsid w:val="009909C9"/>
    <w:rsid w:val="009942B0"/>
    <w:rsid w:val="009B56E6"/>
    <w:rsid w:val="00A2538F"/>
    <w:rsid w:val="00A9305D"/>
    <w:rsid w:val="00B20A77"/>
    <w:rsid w:val="00B26C02"/>
    <w:rsid w:val="00B76D61"/>
    <w:rsid w:val="00B96723"/>
    <w:rsid w:val="00BA3CD6"/>
    <w:rsid w:val="00C04562"/>
    <w:rsid w:val="00C20907"/>
    <w:rsid w:val="00C324BE"/>
    <w:rsid w:val="00C54D7D"/>
    <w:rsid w:val="00C8688A"/>
    <w:rsid w:val="00CA04A2"/>
    <w:rsid w:val="00CC1DA5"/>
    <w:rsid w:val="00CD2612"/>
    <w:rsid w:val="00CF1FA7"/>
    <w:rsid w:val="00CF5FA1"/>
    <w:rsid w:val="00D425D1"/>
    <w:rsid w:val="00D90878"/>
    <w:rsid w:val="00DA617C"/>
    <w:rsid w:val="00DE30FD"/>
    <w:rsid w:val="00DF646E"/>
    <w:rsid w:val="00E314BA"/>
    <w:rsid w:val="00E731D4"/>
    <w:rsid w:val="00E86422"/>
    <w:rsid w:val="00ED34F0"/>
    <w:rsid w:val="00ED6B17"/>
    <w:rsid w:val="00F51B75"/>
    <w:rsid w:val="00F51F79"/>
    <w:rsid w:val="00F60BDE"/>
    <w:rsid w:val="00FA74B1"/>
    <w:rsid w:val="00FD0F95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7E01CA-4279-4877-8869-D376DCDB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68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688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8688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C8688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C8688A"/>
    <w:rPr>
      <w:rFonts w:ascii="Constantia" w:eastAsia="Constantia" w:hAnsi="Constantia" w:cs="Constant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C8688A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Verdana145pt-3pt">
    <w:name w:val="Основной текст (2) + Verdana;14;5 pt;Курсив;Интервал -3 pt"/>
    <w:basedOn w:val="2"/>
    <w:rsid w:val="00C8688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60"/>
      <w:w w:val="100"/>
      <w:position w:val="0"/>
      <w:sz w:val="29"/>
      <w:szCs w:val="29"/>
      <w:u w:val="single"/>
      <w:lang w:val="ru-RU"/>
    </w:rPr>
  </w:style>
  <w:style w:type="character" w:customStyle="1" w:styleId="2Verdana11pt">
    <w:name w:val="Основной текст (2) + Verdana;11 pt"/>
    <w:basedOn w:val="2"/>
    <w:rsid w:val="00C8688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Verdana75pt">
    <w:name w:val="Основной текст (2) + Verdana;7;5 pt;Полужирный"/>
    <w:basedOn w:val="2"/>
    <w:rsid w:val="00C8688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rialUnicodeMS115pt">
    <w:name w:val="Основной текст + Arial Unicode MS;11;5 pt"/>
    <w:basedOn w:val="a4"/>
    <w:rsid w:val="00C868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5pt3pt">
    <w:name w:val="Основной текст + 15 pt;Курсив;Интервал 3 pt"/>
    <w:basedOn w:val="a4"/>
    <w:rsid w:val="00C8688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70"/>
      <w:w w:val="100"/>
      <w:position w:val="0"/>
      <w:sz w:val="30"/>
      <w:szCs w:val="3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C868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pt3pt0">
    <w:name w:val="Основной текст + 15 pt;Курсив;Интервал 3 pt"/>
    <w:basedOn w:val="a4"/>
    <w:rsid w:val="00C8688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70"/>
      <w:w w:val="100"/>
      <w:position w:val="0"/>
      <w:sz w:val="30"/>
      <w:szCs w:val="30"/>
      <w:u w:val="none"/>
    </w:rPr>
  </w:style>
  <w:style w:type="paragraph" w:customStyle="1" w:styleId="1">
    <w:name w:val="Основной текст1"/>
    <w:basedOn w:val="a"/>
    <w:link w:val="a4"/>
    <w:rsid w:val="00C8688A"/>
    <w:pPr>
      <w:shd w:val="clear" w:color="auto" w:fill="FFFFFF"/>
      <w:spacing w:after="240" w:line="540" w:lineRule="exact"/>
      <w:ind w:hanging="360"/>
      <w:jc w:val="center"/>
    </w:pPr>
    <w:rPr>
      <w:rFonts w:ascii="Verdana" w:eastAsia="Verdana" w:hAnsi="Verdana" w:cs="Verdana"/>
      <w:sz w:val="22"/>
      <w:szCs w:val="22"/>
    </w:rPr>
  </w:style>
  <w:style w:type="paragraph" w:customStyle="1" w:styleId="3">
    <w:name w:val="Основной текст (3)"/>
    <w:basedOn w:val="a"/>
    <w:link w:val="3Exact"/>
    <w:rsid w:val="00C8688A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C8688A"/>
    <w:pPr>
      <w:shd w:val="clear" w:color="auto" w:fill="FFFFFF"/>
      <w:spacing w:line="271" w:lineRule="exac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rsid w:val="00C8688A"/>
    <w:pPr>
      <w:shd w:val="clear" w:color="auto" w:fill="FFFFFF"/>
      <w:spacing w:after="600" w:line="0" w:lineRule="atLeast"/>
      <w:ind w:firstLine="340"/>
    </w:pPr>
    <w:rPr>
      <w:rFonts w:ascii="Arial Unicode MS" w:eastAsia="Arial Unicode MS" w:hAnsi="Arial Unicode MS" w:cs="Arial Unicode MS"/>
      <w:sz w:val="17"/>
      <w:szCs w:val="17"/>
    </w:rPr>
  </w:style>
  <w:style w:type="paragraph" w:styleId="a5">
    <w:name w:val="List Paragraph"/>
    <w:basedOn w:val="a"/>
    <w:uiPriority w:val="99"/>
    <w:qFormat/>
    <w:rsid w:val="004D62FB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A29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985"/>
    <w:rPr>
      <w:rFonts w:ascii="Tahoma" w:hAnsi="Tahoma" w:cs="Tahoma"/>
      <w:color w:val="000000"/>
      <w:sz w:val="16"/>
      <w:szCs w:val="16"/>
    </w:rPr>
  </w:style>
  <w:style w:type="paragraph" w:customStyle="1" w:styleId="30">
    <w:name w:val="Основной текст3"/>
    <w:basedOn w:val="a"/>
    <w:rsid w:val="004472EC"/>
    <w:pPr>
      <w:shd w:val="clear" w:color="auto" w:fill="FFFFFF"/>
      <w:spacing w:line="288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basedOn w:val="a4"/>
    <w:rsid w:val="00447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05EB03-FD5C-43C8-9DD4-C5C7436E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2015-10-30T13:09:00Z</cp:lastPrinted>
  <dcterms:created xsi:type="dcterms:W3CDTF">2015-10-23T07:15:00Z</dcterms:created>
  <dcterms:modified xsi:type="dcterms:W3CDTF">2015-10-30T13:40:00Z</dcterms:modified>
</cp:coreProperties>
</file>