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58" w:rsidRPr="00163958" w:rsidRDefault="00163958" w:rsidP="00163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958">
        <w:rPr>
          <w:rFonts w:ascii="Times New Roman" w:hAnsi="Times New Roman" w:cs="Times New Roman"/>
          <w:b/>
          <w:sz w:val="28"/>
          <w:szCs w:val="28"/>
        </w:rPr>
        <w:t>В Налоговый кодекс внесены изменения в части установления размера госпошлины за выдачу и переоформление разрешительных документов в сфере оборота охотничьего и иного оружия</w:t>
      </w:r>
    </w:p>
    <w:p w:rsidR="002169A5" w:rsidRPr="00023F98" w:rsidRDefault="002169A5" w:rsidP="00163958">
      <w:pPr>
        <w:rPr>
          <w:rFonts w:ascii="Times New Roman" w:hAnsi="Times New Roman" w:cs="Times New Roman"/>
          <w:b/>
          <w:sz w:val="28"/>
          <w:szCs w:val="28"/>
        </w:rPr>
      </w:pPr>
    </w:p>
    <w:p w:rsidR="00163958" w:rsidRPr="00163958" w:rsidRDefault="00023F98" w:rsidP="00163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958">
        <w:rPr>
          <w:rFonts w:ascii="Times New Roman" w:hAnsi="Times New Roman" w:cs="Times New Roman"/>
          <w:sz w:val="28"/>
          <w:szCs w:val="28"/>
        </w:rPr>
        <w:t>Президент Российской Федерации подписал Федеральный закон «О внесении изменений в Федеральный закон «</w:t>
      </w:r>
      <w:r w:rsidR="00163958" w:rsidRPr="00163958">
        <w:rPr>
          <w:rFonts w:ascii="Times New Roman" w:hAnsi="Times New Roman" w:cs="Times New Roman"/>
          <w:sz w:val="28"/>
          <w:szCs w:val="28"/>
        </w:rPr>
        <w:t>О внесении изменений в статью 333.33 части второй Налогового кодекса Российской Федерации»</w:t>
      </w:r>
    </w:p>
    <w:p w:rsidR="00163958" w:rsidRDefault="00163958" w:rsidP="00163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958">
        <w:rPr>
          <w:rFonts w:ascii="Times New Roman" w:hAnsi="Times New Roman" w:cs="Times New Roman"/>
          <w:sz w:val="28"/>
          <w:szCs w:val="28"/>
        </w:rPr>
        <w:t>Федеральным законом устанавливается, что за выдачу и переоформление предусмотренных Федеральным з</w:t>
      </w:r>
      <w:r w:rsidR="00F24E5B">
        <w:rPr>
          <w:rFonts w:ascii="Times New Roman" w:hAnsi="Times New Roman" w:cs="Times New Roman"/>
          <w:sz w:val="28"/>
          <w:szCs w:val="28"/>
        </w:rPr>
        <w:t>аконом от 14 июля 2022 года № 30</w:t>
      </w:r>
      <w:bookmarkStart w:id="0" w:name="_GoBack"/>
      <w:bookmarkEnd w:id="0"/>
      <w:r w:rsidRPr="00163958">
        <w:rPr>
          <w:rFonts w:ascii="Times New Roman" w:hAnsi="Times New Roman" w:cs="Times New Roman"/>
          <w:sz w:val="28"/>
          <w:szCs w:val="28"/>
        </w:rPr>
        <w:t>5-ФЗ «О внесении изменений в отдельные законодательные акты Российской Федерации» разрешительных документов в сфере оборота охотничьего и иного оружия государственная пошлина уплачивается в следующих размерах: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58" w:rsidRPr="00163958" w:rsidRDefault="00163958" w:rsidP="00163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958">
        <w:rPr>
          <w:rFonts w:ascii="Times New Roman" w:hAnsi="Times New Roman" w:cs="Times New Roman"/>
          <w:sz w:val="28"/>
          <w:szCs w:val="28"/>
        </w:rPr>
        <w:t>за выдачу разрешения на ношение и использование охотничьего оружия, на передачу иностранному гражданину охотничьего оружия для ношения и использования в целях охоты, транспортирование оружия и (или) патронов, перевозку оружия и патронов – 500 рублей;</w:t>
      </w:r>
    </w:p>
    <w:p w:rsidR="00163958" w:rsidRPr="00163958" w:rsidRDefault="00163958" w:rsidP="00163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958">
        <w:rPr>
          <w:rFonts w:ascii="Times New Roman" w:hAnsi="Times New Roman" w:cs="Times New Roman"/>
          <w:sz w:val="28"/>
          <w:szCs w:val="28"/>
        </w:rPr>
        <w:t>за переоформление разрешения на ношение и использование охотничьего оружия, на передачу иностранному гражданину охотничьего оружия для ношения и использования в целях охоты, транспортирование оружия и (или) патронов, перевозку оружия и патронов – 250 рублей.</w:t>
      </w:r>
    </w:p>
    <w:p w:rsidR="00023F98" w:rsidRDefault="00023F98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2169A5"/>
    <w:rsid w:val="008E028F"/>
    <w:rsid w:val="00A31D26"/>
    <w:rsid w:val="00AF02AA"/>
    <w:rsid w:val="00B37D6D"/>
    <w:rsid w:val="00DF4464"/>
    <w:rsid w:val="00EE06F0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8</cp:revision>
  <dcterms:created xsi:type="dcterms:W3CDTF">2022-10-31T08:37:00Z</dcterms:created>
  <dcterms:modified xsi:type="dcterms:W3CDTF">2023-03-01T10:52:00Z</dcterms:modified>
</cp:coreProperties>
</file>