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1E4" w:rsidRDefault="00A911E4" w:rsidP="00A911E4">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РОССИЙСКАЯ ФЕДЕРАЦИЯ</w:t>
      </w:r>
    </w:p>
    <w:p w:rsidR="00A911E4" w:rsidRDefault="00A911E4" w:rsidP="00A911E4">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КАЛУЖСКАЯ ОБЛАСТЬ </w:t>
      </w:r>
    </w:p>
    <w:p w:rsidR="00A911E4" w:rsidRDefault="00A911E4" w:rsidP="00A911E4">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СЕЛЬСКАЯ ДУМА</w:t>
      </w:r>
    </w:p>
    <w:p w:rsidR="00A911E4" w:rsidRDefault="00A911E4" w:rsidP="00A911E4">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МУНИЦИПАЛЬНОГО ОБРАЗОВАНИЯ</w:t>
      </w:r>
    </w:p>
    <w:p w:rsidR="00A911E4" w:rsidRDefault="00A911E4" w:rsidP="00A911E4">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СЕЛЬСКОЕ ПОСЕЛЕНИЕ ДЕРЕВНЯ АЛЕКСЕЕВКА</w:t>
      </w:r>
    </w:p>
    <w:p w:rsidR="00A911E4" w:rsidRDefault="00A911E4" w:rsidP="00A911E4">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РЕШЕНИЕ</w:t>
      </w:r>
    </w:p>
    <w:p w:rsidR="00A911E4" w:rsidRDefault="00A911E4" w:rsidP="00A911E4">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от «08» июля 2021 года                                                                 № 33</w:t>
      </w:r>
    </w:p>
    <w:p w:rsidR="00A911E4" w:rsidRDefault="00A911E4" w:rsidP="00A911E4">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ОБ УТВЕРЖДЕНИИ ПОРЯДКА ОПРЕДЕЛЕНИЯ ЧАСТИ ТЕРРИТОРИИ</w:t>
      </w:r>
    </w:p>
    <w:p w:rsidR="00A911E4" w:rsidRDefault="00A911E4" w:rsidP="00A911E4">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МУНИЦИПАЛЬНОГО ОБРАЗОВАНИЯ муниципальное образование сельское поселение деревня Алексеевка, НА КОТОРОЙ МОГУТ</w:t>
      </w:r>
    </w:p>
    <w:p w:rsidR="00A911E4" w:rsidRDefault="00A911E4" w:rsidP="00A911E4">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РЕАЛИЗОВЫВАТЬСЯ ИНИЦИАТИВНЫЕ ПРОЕКТЫ</w:t>
      </w:r>
    </w:p>
    <w:p w:rsidR="00A911E4" w:rsidRDefault="00A911E4" w:rsidP="00A91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со статьей 26.1 Федерального закона от 6 октября 2003 года № 131-ФЗ «Об общих принципах организации местного самоуправления в Российской Федерации», Уставом муниципальное образование сельское поселение деревня Алексеевка Сельская Дума муниципального образования деревня Алексеевка</w:t>
      </w:r>
    </w:p>
    <w:p w:rsidR="00A911E4" w:rsidRDefault="00A911E4" w:rsidP="00A911E4">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РЕШИЛ (А):</w:t>
      </w:r>
    </w:p>
    <w:p w:rsidR="00A911E4" w:rsidRDefault="00A911E4" w:rsidP="00A91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Утвердить Порядок определения части территории муниципального образования муниципальное образование сельское поселение деревня Алексеевка, на которой могут реализовываться инициативные проекты, согласно приложению.</w:t>
      </w:r>
    </w:p>
    <w:p w:rsidR="00A911E4" w:rsidRDefault="00A911E4" w:rsidP="00A91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Настоящее решение вступает в силу после его официального опубликования (обнародования).</w:t>
      </w:r>
    </w:p>
    <w:p w:rsidR="00A911E4" w:rsidRDefault="00A911E4" w:rsidP="00A91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Контроль за исполнением настоящего решения возложить на главу администрации сельского поселения деревня Алексеевка.</w:t>
      </w:r>
    </w:p>
    <w:p w:rsidR="00A911E4" w:rsidRDefault="00A911E4" w:rsidP="00A911E4">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Глава муниципального образования:                                  Е.А. Друми.</w:t>
      </w:r>
    </w:p>
    <w:p w:rsidR="00A911E4" w:rsidRDefault="00A911E4" w:rsidP="00A911E4">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Приложение</w:t>
      </w:r>
    </w:p>
    <w:p w:rsidR="00A911E4" w:rsidRDefault="00A911E4" w:rsidP="00A911E4">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                                                                     к решению Сельской Думы</w:t>
      </w:r>
    </w:p>
    <w:p w:rsidR="00A911E4" w:rsidRDefault="00A911E4" w:rsidP="00A911E4">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                                                                                                                                                                                                 муниципального образования деревня Алексеевка</w:t>
      </w:r>
    </w:p>
    <w:p w:rsidR="00A911E4" w:rsidRDefault="00A911E4" w:rsidP="00A911E4">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от 08.07.2021 № 33</w:t>
      </w:r>
    </w:p>
    <w:p w:rsidR="00A911E4" w:rsidRDefault="00A911E4" w:rsidP="00A911E4">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ПОРЯДОК</w:t>
      </w:r>
    </w:p>
    <w:p w:rsidR="00A911E4" w:rsidRDefault="00A911E4" w:rsidP="00A911E4">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ОПРЕДЕЛЕНИЯ ЧАСТИ ТЕРРИТОРИИ МУНИЦИПАЛЬНОГО ОБРАЗОВАНИЯ муниципальное образование сельское поселение деревня Алексеевка, НА КОТОРОЙ МОГУТ РЕАЛИЗОВЫВАТЬСЯ</w:t>
      </w:r>
    </w:p>
    <w:p w:rsidR="00A911E4" w:rsidRDefault="00A911E4" w:rsidP="00A911E4">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ИНИЦИАТИВНЫЕ ПРОЕКТЫ</w:t>
      </w:r>
    </w:p>
    <w:p w:rsidR="00A911E4" w:rsidRDefault="00A911E4" w:rsidP="00A91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Настоящий Порядок определения части территории муниципального образования муниципальное образование сельское поселение деревня Алексеевка, на которой могут реализовываться инициативные проекты (далее - Порядок), устанавливает процедуру определения части территории муниципального образования муниципальное образование сельское поселение деревня Алексеевка, на которой могут реализовываться инициативные проекты, в целях учета мнения всех заинтересованных лиц.</w:t>
      </w:r>
    </w:p>
    <w:p w:rsidR="00A911E4" w:rsidRDefault="00A911E4" w:rsidP="00A91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Часть территории муниципального образования муниципальное образование сельское поселение деревня Алексеевка, на которой может реализовываться инициативный проект или несколько инициативных проектов, устанавливается нормативным правовым актом администрации муниципальное образование сельское поселение деревня Алексеевка.</w:t>
      </w:r>
    </w:p>
    <w:p w:rsidR="00A911E4" w:rsidRDefault="00A911E4" w:rsidP="00A91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3. Для определения части территории муниципального образования муниципальное образование сельское поселение деревня Алексеевка, на которой может реализовываться инициативный проект, инициатором проекта в администрацию муниципальное образование сельское поселение деревня Алексеевка направляется информация об инициативном проекте до выдвижения инициативного проекта в соответствии с Порядком выдвижения, внесения, обсуждения, рассмотрения инициативных проектов, а также проведения их конкурсного отбора в муниципальном образовании муниципальное образование сельское поселение деревня Алексеевка.</w:t>
      </w:r>
    </w:p>
    <w:p w:rsidR="00A911E4" w:rsidRDefault="00A911E4" w:rsidP="00A91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Информация об инициативном проекте включает в себя:</w:t>
      </w:r>
    </w:p>
    <w:p w:rsidR="00A911E4" w:rsidRDefault="00A911E4" w:rsidP="00A91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наименование инициативного проекта;</w:t>
      </w:r>
    </w:p>
    <w:p w:rsidR="00A911E4" w:rsidRDefault="00A911E4" w:rsidP="00A91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сведения о предполагаемой части территории муниципального образования муниципальное образование сельское поселение деревня Алексеевка, на которой будет реализован инициативный проект;</w:t>
      </w:r>
    </w:p>
    <w:p w:rsidR="00A911E4" w:rsidRDefault="00A911E4" w:rsidP="00A91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описание инициативного проекта (в том числе описание проблемы, решение которой имеет приоритетное значение для жителей муниципального образования или его части);</w:t>
      </w:r>
    </w:p>
    <w:p w:rsidR="00A911E4" w:rsidRDefault="00A911E4" w:rsidP="00A91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обоснование предложений по решению указанной проблемы;</w:t>
      </w:r>
    </w:p>
    <w:p w:rsidR="00A911E4" w:rsidRDefault="00A911E4" w:rsidP="00A91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описание мероприятий, осуществляемых в рамках реализации инициативного проекта;</w:t>
      </w:r>
    </w:p>
    <w:p w:rsidR="00A911E4" w:rsidRDefault="00A911E4" w:rsidP="00A91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описание ожидаемых результатов реализации инициативного проекта;</w:t>
      </w:r>
    </w:p>
    <w:p w:rsidR="00A911E4" w:rsidRDefault="00A911E4" w:rsidP="00A91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предварительный расчет необходимых расходов на реализацию инициативного проекта;</w:t>
      </w:r>
    </w:p>
    <w:p w:rsidR="00A911E4" w:rsidRDefault="00A911E4" w:rsidP="00A91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 сведения о планируемом (возможном) финансовом, имущественном и (или) трудовом участии заинтересованных лиц в реализации инициативного проекта;</w:t>
      </w:r>
    </w:p>
    <w:p w:rsidR="00A911E4" w:rsidRDefault="00A911E4" w:rsidP="00A91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 планируемые сроки реализации инициативного проекта;</w:t>
      </w:r>
    </w:p>
    <w:p w:rsidR="00A911E4" w:rsidRDefault="00A911E4" w:rsidP="00A91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10) контактные данные инициаторов проекта, ответственных за инициативный проект (ФИО, контактные данные - номер телефона, адрес электронной почты).</w:t>
      </w:r>
    </w:p>
    <w:p w:rsidR="00A911E4" w:rsidRDefault="00A911E4" w:rsidP="00A91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Администрация муниципальное образование сельское поселение деревня Алексеевка либо ее уполномоченный орган, с учетом поставленных в информации об инициативном проекте вопросов, определяет территорию, на которой возможно и целесообразно реализовывать инициативный проект.</w:t>
      </w:r>
    </w:p>
    <w:p w:rsidR="00A911E4" w:rsidRDefault="00A911E4" w:rsidP="00A91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Принятие нормативного правового акта администрацией муниципальное образование сельское поселение деревня Алексеевка об определении части территории муниципального образования муниципальное образование сельское поселение деревня Алексеевка, на которой может реализовываться инициативный проект, осуществляется в течение 20 рабочих дней со дня поступления в администрацию муниципальное образование сельское поселение деревня Алексеевка информации об инициативном проекте.</w:t>
      </w:r>
    </w:p>
    <w:p w:rsidR="00A911E4" w:rsidRDefault="00A911E4" w:rsidP="00A91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Копия нормативного правового акта администрации муниципальное образование сельское поселение деревня Алексеевка об определении части территории муниципального образования муниципальное образование сельское поселение деревня Алексеевка, на которой может реализовываться инициативный проект, не позднее 2 рабочих дней со дня его принятия направляется уполномоченным органом лицу (лицам), контактные данные которого (которых) указаны в информации об инициативном проекте.</w:t>
      </w:r>
    </w:p>
    <w:p w:rsidR="00A911E4" w:rsidRDefault="00A911E4" w:rsidP="00A911E4">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ПОЯСНИТЕЛЬНАЯ ЗАПИСКА</w:t>
      </w:r>
    </w:p>
    <w:p w:rsidR="00A911E4" w:rsidRDefault="00A911E4" w:rsidP="00A911E4">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к проекту решения «Об утверждении</w:t>
      </w:r>
      <w:r>
        <w:rPr>
          <w:rFonts w:ascii="Arial" w:hAnsi="Arial" w:cs="Arial"/>
          <w:b/>
          <w:bCs/>
          <w:color w:val="333333"/>
          <w:sz w:val="21"/>
          <w:szCs w:val="21"/>
        </w:rPr>
        <w:t> </w:t>
      </w:r>
      <w:r>
        <w:rPr>
          <w:rFonts w:ascii="Arial" w:hAnsi="Arial" w:cs="Arial"/>
          <w:color w:val="333333"/>
          <w:sz w:val="21"/>
          <w:szCs w:val="21"/>
        </w:rPr>
        <w:t>Порядка определения части территории муниципального образования муниципальное образование сельское поселение деревня Алексеевка, на которой могут реализовываться инициативные проекты</w:t>
      </w:r>
      <w:r>
        <w:rPr>
          <w:rFonts w:ascii="Arial" w:hAnsi="Arial" w:cs="Arial"/>
          <w:b/>
          <w:bCs/>
          <w:color w:val="333333"/>
          <w:sz w:val="21"/>
          <w:szCs w:val="21"/>
        </w:rPr>
        <w:t>»</w:t>
      </w:r>
    </w:p>
    <w:p w:rsidR="00A911E4" w:rsidRDefault="00A911E4" w:rsidP="00A91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Данный проект решения разработан в рамках реализации положений части 1 статьи 26.1 Федерального закона от 6 октября 2003 года № 131-ФЗ «Об общих принципах организации местного самоуправления в Российской Федерации».</w:t>
      </w:r>
    </w:p>
    <w:p w:rsidR="00A911E4" w:rsidRDefault="00A911E4" w:rsidP="00A91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В соответствии с указанной нормой в целях реализации мероприятий, имеющих приоритетное значение для жителей муниципального образования или его части, по решению вопросов </w:t>
      </w:r>
      <w:r>
        <w:rPr>
          <w:rFonts w:ascii="Arial" w:hAnsi="Arial" w:cs="Arial"/>
          <w:color w:val="333333"/>
          <w:sz w:val="21"/>
          <w:szCs w:val="21"/>
        </w:rPr>
        <w:lastRenderedPageBreak/>
        <w:t>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w:t>
      </w:r>
    </w:p>
    <w:p w:rsidR="00A911E4" w:rsidRDefault="00A911E4" w:rsidP="00A91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A911E4" w:rsidRDefault="00A911E4" w:rsidP="00A911E4">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ФИНАНСОВО-ЭКОНОМИЧЕСКОЕ ОБОСНОВАНИЕ</w:t>
      </w:r>
    </w:p>
    <w:p w:rsidR="00A911E4" w:rsidRDefault="00A911E4" w:rsidP="00A911E4">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к проекту решения</w:t>
      </w:r>
      <w:r>
        <w:rPr>
          <w:rFonts w:ascii="Arial" w:hAnsi="Arial" w:cs="Arial"/>
          <w:b/>
          <w:bCs/>
          <w:color w:val="333333"/>
          <w:sz w:val="21"/>
          <w:szCs w:val="21"/>
        </w:rPr>
        <w:t> </w:t>
      </w:r>
      <w:r>
        <w:rPr>
          <w:rFonts w:ascii="Arial" w:hAnsi="Arial" w:cs="Arial"/>
          <w:color w:val="333333"/>
          <w:sz w:val="21"/>
          <w:szCs w:val="21"/>
        </w:rPr>
        <w:t>«Об утверждении</w:t>
      </w:r>
      <w:r>
        <w:rPr>
          <w:rFonts w:ascii="Arial" w:hAnsi="Arial" w:cs="Arial"/>
          <w:b/>
          <w:bCs/>
          <w:color w:val="333333"/>
          <w:sz w:val="21"/>
          <w:szCs w:val="21"/>
        </w:rPr>
        <w:t> </w:t>
      </w:r>
      <w:r>
        <w:rPr>
          <w:rFonts w:ascii="Arial" w:hAnsi="Arial" w:cs="Arial"/>
          <w:color w:val="333333"/>
          <w:sz w:val="21"/>
          <w:szCs w:val="21"/>
        </w:rPr>
        <w:t>Порядка определения части территории муниципального образования муниципальное образование сельское поселение деревня Алексеевка, на которой могут реализовываться инициативные проекты</w:t>
      </w:r>
      <w:r>
        <w:rPr>
          <w:rFonts w:ascii="Arial" w:hAnsi="Arial" w:cs="Arial"/>
          <w:b/>
          <w:bCs/>
          <w:color w:val="333333"/>
          <w:sz w:val="21"/>
          <w:szCs w:val="21"/>
        </w:rPr>
        <w:t>»</w:t>
      </w:r>
    </w:p>
    <w:p w:rsidR="00A911E4" w:rsidRDefault="00A911E4" w:rsidP="00A91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Принятие настоящего муниципального правового акта не потребует дополнительных расходов из местного бюджета.</w:t>
      </w:r>
    </w:p>
    <w:p w:rsidR="00A911E4" w:rsidRDefault="00A911E4" w:rsidP="00A911E4">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ПЕРЕЧЕНЬ</w:t>
      </w:r>
    </w:p>
    <w:p w:rsidR="00A911E4" w:rsidRDefault="00A911E4" w:rsidP="00A911E4">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муниципальных нормативных правовых актов, подлежащих признанию утратившими силу, приостановлению, изменению или отмене в связи с принятием решения «Об утверждении</w:t>
      </w:r>
      <w:r>
        <w:rPr>
          <w:rFonts w:ascii="Arial" w:hAnsi="Arial" w:cs="Arial"/>
          <w:b/>
          <w:bCs/>
          <w:color w:val="333333"/>
          <w:sz w:val="21"/>
          <w:szCs w:val="21"/>
        </w:rPr>
        <w:t> </w:t>
      </w:r>
      <w:r>
        <w:rPr>
          <w:rFonts w:ascii="Arial" w:hAnsi="Arial" w:cs="Arial"/>
          <w:color w:val="333333"/>
          <w:sz w:val="21"/>
          <w:szCs w:val="21"/>
        </w:rPr>
        <w:t>Порядка определения части территории муниципального образования муниципальное образование сельское поселение деревня Алексеевка, на которой могут реализовываться инициативные проекты</w:t>
      </w:r>
      <w:r>
        <w:rPr>
          <w:rFonts w:ascii="Arial" w:hAnsi="Arial" w:cs="Arial"/>
          <w:b/>
          <w:bCs/>
          <w:color w:val="333333"/>
          <w:sz w:val="21"/>
          <w:szCs w:val="21"/>
        </w:rPr>
        <w:t>»</w:t>
      </w:r>
    </w:p>
    <w:p w:rsidR="00A911E4" w:rsidRDefault="00A911E4" w:rsidP="00A91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связи с принятием настоящего решения признание утратившим силу, приостановление, изменение или принятие муниципальных нормативных правовых актов не потребуется (потребуется).</w:t>
      </w:r>
    </w:p>
    <w:p w:rsidR="008B1D52" w:rsidRDefault="008B1D52">
      <w:bookmarkStart w:id="0" w:name="_GoBack"/>
      <w:bookmarkEnd w:id="0"/>
    </w:p>
    <w:sectPr w:rsidR="008B1D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84C"/>
    <w:rsid w:val="008B1D52"/>
    <w:rsid w:val="00A911E4"/>
    <w:rsid w:val="00EA6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1254D-BBB9-425A-A61F-FDC51FDD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11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27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6273</Characters>
  <Application>Microsoft Office Word</Application>
  <DocSecurity>0</DocSecurity>
  <Lines>52</Lines>
  <Paragraphs>14</Paragraphs>
  <ScaleCrop>false</ScaleCrop>
  <Company/>
  <LinksUpToDate>false</LinksUpToDate>
  <CharactersWithSpaces>7359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2023-07-31T08:05:00Z</dcterms:created>
  <dcterms:modified xsi:type="dcterms:W3CDTF">2023-07-31T08:05:00Z</dcterms:modified>
</cp:coreProperties>
</file>