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0EB" w:rsidRPr="0097742A" w:rsidRDefault="00E750EB" w:rsidP="00E750EB">
      <w:pPr>
        <w:ind w:firstLine="0"/>
        <w:jc w:val="center"/>
        <w:rPr>
          <w:rFonts w:ascii="Times New Roman" w:hAnsi="Times New Roman" w:cs="Times New Roman"/>
          <w:b/>
          <w:bCs/>
          <w:sz w:val="28"/>
          <w:szCs w:val="28"/>
          <w:shd w:val="clear" w:color="auto" w:fill="99FF66"/>
        </w:rPr>
      </w:pPr>
      <w:r w:rsidRPr="0097742A">
        <w:rPr>
          <w:rFonts w:ascii="Times New Roman" w:hAnsi="Times New Roman" w:cs="Times New Roman"/>
          <w:b/>
          <w:bCs/>
          <w:sz w:val="28"/>
          <w:szCs w:val="28"/>
        </w:rPr>
        <w:t>РОССИЙСКАЯ ФЕДЕРАЦИЯ</w:t>
      </w:r>
    </w:p>
    <w:p w:rsidR="00E750EB" w:rsidRPr="0097742A" w:rsidRDefault="00E750EB" w:rsidP="00E750EB">
      <w:pPr>
        <w:ind w:firstLine="0"/>
        <w:jc w:val="center"/>
        <w:rPr>
          <w:rFonts w:ascii="Times New Roman" w:hAnsi="Times New Roman" w:cs="Times New Roman"/>
          <w:b/>
          <w:bCs/>
          <w:sz w:val="28"/>
          <w:szCs w:val="28"/>
          <w:shd w:val="clear" w:color="auto" w:fill="99FF66"/>
        </w:rPr>
      </w:pPr>
      <w:r w:rsidRPr="0097742A">
        <w:rPr>
          <w:rFonts w:ascii="Times New Roman" w:hAnsi="Times New Roman" w:cs="Times New Roman"/>
          <w:b/>
          <w:bCs/>
          <w:sz w:val="28"/>
          <w:szCs w:val="28"/>
        </w:rPr>
        <w:t>КАЛУЖСКАЯ ОБЛАСТЬ</w:t>
      </w:r>
    </w:p>
    <w:p w:rsidR="00E750EB" w:rsidRPr="0097742A" w:rsidRDefault="00E750EB" w:rsidP="00E750EB">
      <w:pPr>
        <w:ind w:firstLine="0"/>
        <w:jc w:val="center"/>
        <w:rPr>
          <w:rFonts w:ascii="Times New Roman" w:hAnsi="Times New Roman" w:cs="Times New Roman"/>
          <w:b/>
          <w:bCs/>
          <w:sz w:val="28"/>
          <w:szCs w:val="28"/>
          <w:shd w:val="clear" w:color="auto" w:fill="99FF66"/>
        </w:rPr>
      </w:pPr>
      <w:r w:rsidRPr="0097742A">
        <w:rPr>
          <w:rFonts w:ascii="Times New Roman" w:hAnsi="Times New Roman" w:cs="Times New Roman"/>
          <w:b/>
          <w:bCs/>
          <w:sz w:val="28"/>
          <w:szCs w:val="28"/>
        </w:rPr>
        <w:t>ИЗНОСКОВСКИЙ РАЙОН</w:t>
      </w:r>
    </w:p>
    <w:p w:rsidR="00E750EB" w:rsidRPr="0097742A" w:rsidRDefault="00815D6D" w:rsidP="00E750EB">
      <w:pPr>
        <w:ind w:firstLine="0"/>
        <w:jc w:val="center"/>
        <w:rPr>
          <w:rFonts w:ascii="Times New Roman" w:hAnsi="Times New Roman" w:cs="Times New Roman"/>
          <w:b/>
          <w:bCs/>
          <w:sz w:val="28"/>
          <w:szCs w:val="28"/>
          <w:shd w:val="clear" w:color="auto" w:fill="99FF66"/>
        </w:rPr>
      </w:pPr>
      <w:r>
        <w:rPr>
          <w:rFonts w:ascii="Times New Roman" w:hAnsi="Times New Roman" w:cs="Times New Roman"/>
          <w:b/>
          <w:bCs/>
          <w:sz w:val="28"/>
          <w:szCs w:val="28"/>
        </w:rPr>
        <w:t>АДМИНИСТРАЦИЯ МУНИЦИПАЛЬНОГО ОБРАЗОВАНИЯ</w:t>
      </w:r>
    </w:p>
    <w:p w:rsidR="00E750EB" w:rsidRPr="0097742A" w:rsidRDefault="00E750EB" w:rsidP="00E750EB">
      <w:pPr>
        <w:ind w:firstLine="0"/>
        <w:jc w:val="center"/>
        <w:rPr>
          <w:rFonts w:ascii="Times New Roman" w:hAnsi="Times New Roman" w:cs="Times New Roman"/>
          <w:b/>
          <w:bCs/>
          <w:sz w:val="28"/>
          <w:szCs w:val="28"/>
          <w:shd w:val="clear" w:color="auto" w:fill="99FF66"/>
        </w:rPr>
      </w:pPr>
      <w:r w:rsidRPr="0097742A">
        <w:rPr>
          <w:rFonts w:ascii="Times New Roman" w:hAnsi="Times New Roman" w:cs="Times New Roman"/>
          <w:b/>
          <w:bCs/>
          <w:sz w:val="28"/>
          <w:szCs w:val="28"/>
        </w:rPr>
        <w:t xml:space="preserve">СЕЛЬСКОГО ПОСЕЛЕНИЯ </w:t>
      </w:r>
      <w:r w:rsidR="00815D6D">
        <w:rPr>
          <w:rFonts w:ascii="Times New Roman" w:hAnsi="Times New Roman" w:cs="Times New Roman"/>
          <w:b/>
          <w:bCs/>
          <w:sz w:val="28"/>
          <w:szCs w:val="28"/>
        </w:rPr>
        <w:t>ДЕРЕВНЯ АЛЕКСЕЕВКА</w:t>
      </w:r>
    </w:p>
    <w:p w:rsidR="00E750EB" w:rsidRPr="0097742A" w:rsidRDefault="00E750EB" w:rsidP="00E750EB">
      <w:pPr>
        <w:ind w:firstLine="0"/>
        <w:jc w:val="center"/>
        <w:rPr>
          <w:rFonts w:ascii="Times New Roman" w:hAnsi="Times New Roman" w:cs="Times New Roman"/>
          <w:b/>
          <w:bCs/>
          <w:sz w:val="28"/>
          <w:szCs w:val="28"/>
          <w:shd w:val="clear" w:color="auto" w:fill="99FF66"/>
        </w:rPr>
      </w:pPr>
    </w:p>
    <w:p w:rsidR="00E750EB" w:rsidRPr="0097742A" w:rsidRDefault="00815D6D" w:rsidP="00E750EB">
      <w:pPr>
        <w:ind w:firstLine="0"/>
        <w:jc w:val="center"/>
        <w:rPr>
          <w:rFonts w:ascii="Times New Roman" w:hAnsi="Times New Roman" w:cs="Times New Roman"/>
          <w:b/>
          <w:bCs/>
          <w:spacing w:val="60"/>
          <w:sz w:val="28"/>
          <w:szCs w:val="28"/>
          <w:shd w:val="clear" w:color="auto" w:fill="99FF66"/>
        </w:rPr>
      </w:pPr>
      <w:r>
        <w:rPr>
          <w:rFonts w:ascii="Times New Roman" w:hAnsi="Times New Roman" w:cs="Times New Roman"/>
          <w:b/>
          <w:bCs/>
          <w:spacing w:val="60"/>
          <w:sz w:val="28"/>
          <w:szCs w:val="28"/>
        </w:rPr>
        <w:t>ПОСТАНОВЛЕНИ</w:t>
      </w:r>
      <w:r w:rsidR="00E750EB" w:rsidRPr="0097742A">
        <w:rPr>
          <w:rFonts w:ascii="Times New Roman" w:hAnsi="Times New Roman" w:cs="Times New Roman"/>
          <w:b/>
          <w:bCs/>
          <w:spacing w:val="60"/>
          <w:sz w:val="28"/>
          <w:szCs w:val="28"/>
        </w:rPr>
        <w:t>Е</w:t>
      </w:r>
    </w:p>
    <w:p w:rsidR="00E750EB" w:rsidRDefault="00E750EB" w:rsidP="00E750EB">
      <w:pPr>
        <w:ind w:firstLine="0"/>
        <w:jc w:val="center"/>
        <w:rPr>
          <w:rFonts w:ascii="Times New Roman" w:hAnsi="Times New Roman" w:cs="Times New Roman"/>
          <w:b/>
          <w:bCs/>
          <w:sz w:val="28"/>
          <w:szCs w:val="28"/>
        </w:rPr>
      </w:pPr>
    </w:p>
    <w:p w:rsidR="00E750EB" w:rsidRPr="00347638" w:rsidRDefault="00E750EB" w:rsidP="00E750EB">
      <w:pPr>
        <w:tabs>
          <w:tab w:val="left" w:pos="9072"/>
        </w:tabs>
        <w:ind w:firstLine="0"/>
        <w:rPr>
          <w:sz w:val="28"/>
          <w:szCs w:val="28"/>
        </w:rPr>
      </w:pPr>
      <w:r w:rsidRPr="00347638">
        <w:rPr>
          <w:sz w:val="28"/>
          <w:szCs w:val="28"/>
        </w:rPr>
        <w:t xml:space="preserve">от </w:t>
      </w:r>
      <w:r w:rsidR="00347638" w:rsidRPr="00347638">
        <w:rPr>
          <w:sz w:val="28"/>
          <w:szCs w:val="28"/>
        </w:rPr>
        <w:t>15</w:t>
      </w:r>
      <w:r w:rsidR="00815D6D" w:rsidRPr="00347638">
        <w:rPr>
          <w:sz w:val="28"/>
          <w:szCs w:val="28"/>
        </w:rPr>
        <w:t>.0</w:t>
      </w:r>
      <w:r w:rsidR="00347638" w:rsidRPr="00347638">
        <w:rPr>
          <w:sz w:val="28"/>
          <w:szCs w:val="28"/>
        </w:rPr>
        <w:t>2</w:t>
      </w:r>
      <w:r w:rsidR="00815D6D" w:rsidRPr="00347638">
        <w:rPr>
          <w:sz w:val="28"/>
          <w:szCs w:val="28"/>
        </w:rPr>
        <w:t>.</w:t>
      </w:r>
      <w:r w:rsidRPr="00347638">
        <w:rPr>
          <w:sz w:val="28"/>
          <w:szCs w:val="28"/>
        </w:rPr>
        <w:t>202</w:t>
      </w:r>
      <w:r w:rsidR="00347638" w:rsidRPr="00347638">
        <w:rPr>
          <w:sz w:val="28"/>
          <w:szCs w:val="28"/>
        </w:rPr>
        <w:t>4</w:t>
      </w:r>
      <w:r w:rsidRPr="00347638">
        <w:rPr>
          <w:sz w:val="28"/>
          <w:szCs w:val="28"/>
        </w:rPr>
        <w:t xml:space="preserve"> г.                                                                             </w:t>
      </w:r>
      <w:r w:rsidR="00815D6D" w:rsidRPr="00347638">
        <w:rPr>
          <w:sz w:val="28"/>
          <w:szCs w:val="28"/>
        </w:rPr>
        <w:t xml:space="preserve">         </w:t>
      </w:r>
      <w:r w:rsidRPr="00347638">
        <w:rPr>
          <w:sz w:val="28"/>
          <w:szCs w:val="28"/>
        </w:rPr>
        <w:t xml:space="preserve"> </w:t>
      </w:r>
      <w:r w:rsidR="00815D6D" w:rsidRPr="00347638">
        <w:rPr>
          <w:sz w:val="28"/>
          <w:szCs w:val="28"/>
        </w:rPr>
        <w:t xml:space="preserve">         </w:t>
      </w:r>
      <w:r w:rsidRPr="00347638">
        <w:rPr>
          <w:sz w:val="28"/>
          <w:szCs w:val="28"/>
        </w:rPr>
        <w:t xml:space="preserve"> № </w:t>
      </w:r>
      <w:r w:rsidR="00347638" w:rsidRPr="00347638">
        <w:rPr>
          <w:sz w:val="28"/>
          <w:szCs w:val="28"/>
        </w:rPr>
        <w:t>5</w:t>
      </w:r>
    </w:p>
    <w:p w:rsidR="00E750EB" w:rsidRPr="00347638" w:rsidRDefault="00E750EB" w:rsidP="00E750EB"/>
    <w:p w:rsidR="00E750EB" w:rsidRPr="00347638" w:rsidRDefault="00E750EB" w:rsidP="00347638">
      <w:pPr>
        <w:ind w:firstLine="0"/>
        <w:rPr>
          <w:rFonts w:ascii="Times New Roman" w:hAnsi="Times New Roman" w:cs="Times New Roman"/>
        </w:rPr>
      </w:pPr>
      <w:r w:rsidRPr="00347638">
        <w:rPr>
          <w:rFonts w:ascii="Times New Roman" w:hAnsi="Times New Roman" w:cs="Times New Roman"/>
        </w:rPr>
        <w:t xml:space="preserve">О признании утратившим силу </w:t>
      </w:r>
      <w:r w:rsidR="00815D6D" w:rsidRPr="00347638">
        <w:rPr>
          <w:rFonts w:ascii="Times New Roman" w:hAnsi="Times New Roman" w:cs="Times New Roman"/>
        </w:rPr>
        <w:t>постановления</w:t>
      </w:r>
      <w:r w:rsidRPr="00347638">
        <w:rPr>
          <w:rFonts w:ascii="Times New Roman" w:hAnsi="Times New Roman" w:cs="Times New Roman"/>
        </w:rPr>
        <w:t xml:space="preserve"> от </w:t>
      </w:r>
      <w:r w:rsidR="00347638" w:rsidRPr="00347638">
        <w:rPr>
          <w:rFonts w:ascii="Times New Roman" w:hAnsi="Times New Roman" w:cs="Times New Roman"/>
        </w:rPr>
        <w:t>01.12.2022 № 33 «Об утверждении Порядка информирования граждан о порядке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сельского поселения деревня Алексеевка»</w:t>
      </w:r>
    </w:p>
    <w:p w:rsidR="00E750EB" w:rsidRDefault="00E750EB" w:rsidP="00E750EB">
      <w:pPr>
        <w:rPr>
          <w:rFonts w:ascii="Times New Roman" w:hAnsi="Times New Roman" w:cs="Times New Roman"/>
          <w:sz w:val="28"/>
          <w:szCs w:val="28"/>
        </w:rPr>
      </w:pPr>
    </w:p>
    <w:p w:rsidR="00815D6D" w:rsidRDefault="00E750EB" w:rsidP="00815D6D">
      <w:pPr>
        <w:pStyle w:val="a5"/>
        <w:shd w:val="clear" w:color="auto" w:fill="FFFFFF"/>
        <w:spacing w:before="0" w:beforeAutospacing="0" w:after="150" w:afterAutospacing="0"/>
        <w:jc w:val="both"/>
        <w:rPr>
          <w:color w:val="000000"/>
          <w:sz w:val="28"/>
          <w:szCs w:val="28"/>
        </w:rPr>
      </w:pPr>
      <w:r>
        <w:rPr>
          <w:sz w:val="28"/>
          <w:szCs w:val="28"/>
        </w:rPr>
        <w:t xml:space="preserve">В </w:t>
      </w:r>
      <w:r w:rsidRPr="006B3854">
        <w:rPr>
          <w:sz w:val="28"/>
          <w:szCs w:val="28"/>
        </w:rPr>
        <w:t xml:space="preserve">целях приведения муниципальных правовых актов в соответствие с действующим законодательством, </w:t>
      </w:r>
      <w:r>
        <w:rPr>
          <w:sz w:val="28"/>
          <w:szCs w:val="28"/>
        </w:rPr>
        <w:t>в</w:t>
      </w:r>
      <w:r w:rsidRPr="00103119">
        <w:rPr>
          <w:sz w:val="28"/>
          <w:szCs w:val="28"/>
        </w:rPr>
        <w:t xml:space="preserve"> </w:t>
      </w:r>
      <w:r>
        <w:rPr>
          <w:sz w:val="28"/>
          <w:szCs w:val="28"/>
        </w:rPr>
        <w:t xml:space="preserve">соответствии с </w:t>
      </w:r>
      <w:r>
        <w:rPr>
          <w:rStyle w:val="a3"/>
          <w:sz w:val="28"/>
          <w:szCs w:val="28"/>
        </w:rPr>
        <w:t>Федеральным законом</w:t>
      </w:r>
      <w:r>
        <w:rPr>
          <w:sz w:val="28"/>
          <w:szCs w:val="28"/>
        </w:rPr>
        <w:t xml:space="preserve"> от 06.10.2003 N 131-ФЗ "Об общих принципах организации местного самоуправления в Российской Федерации",</w:t>
      </w:r>
      <w:r w:rsidR="00347638">
        <w:rPr>
          <w:sz w:val="28"/>
          <w:szCs w:val="28"/>
        </w:rPr>
        <w:t xml:space="preserve"> по представлению прокуратуры </w:t>
      </w:r>
      <w:proofErr w:type="spellStart"/>
      <w:r w:rsidR="00347638">
        <w:rPr>
          <w:sz w:val="28"/>
          <w:szCs w:val="28"/>
        </w:rPr>
        <w:t>Износковского</w:t>
      </w:r>
      <w:proofErr w:type="spellEnd"/>
      <w:r w:rsidR="00347638">
        <w:rPr>
          <w:sz w:val="28"/>
          <w:szCs w:val="28"/>
        </w:rPr>
        <w:t xml:space="preserve"> района</w:t>
      </w:r>
      <w:r w:rsidR="00F25443">
        <w:rPr>
          <w:sz w:val="28"/>
          <w:szCs w:val="28"/>
        </w:rPr>
        <w:t xml:space="preserve"> №7-32-2024 от 30.01.2024</w:t>
      </w:r>
      <w:bookmarkStart w:id="0" w:name="_GoBack"/>
      <w:bookmarkEnd w:id="0"/>
      <w:r w:rsidR="00347638">
        <w:rPr>
          <w:sz w:val="28"/>
          <w:szCs w:val="28"/>
        </w:rPr>
        <w:t>, руководствуясь</w:t>
      </w:r>
      <w:r>
        <w:rPr>
          <w:sz w:val="28"/>
          <w:szCs w:val="28"/>
        </w:rPr>
        <w:t xml:space="preserve"> Уставом </w:t>
      </w:r>
      <w:r w:rsidRPr="0097742A">
        <w:rPr>
          <w:sz w:val="28"/>
          <w:szCs w:val="28"/>
        </w:rPr>
        <w:t>муниципального образования сельское поселение «</w:t>
      </w:r>
      <w:r w:rsidR="00815D6D">
        <w:rPr>
          <w:sz w:val="28"/>
          <w:szCs w:val="28"/>
        </w:rPr>
        <w:t>деревня Алексеевка</w:t>
      </w:r>
      <w:r w:rsidRPr="0097742A">
        <w:rPr>
          <w:sz w:val="28"/>
          <w:szCs w:val="28"/>
        </w:rPr>
        <w:t>»</w:t>
      </w:r>
      <w:r w:rsidR="00815D6D">
        <w:rPr>
          <w:sz w:val="28"/>
          <w:szCs w:val="28"/>
        </w:rPr>
        <w:t xml:space="preserve">, </w:t>
      </w:r>
      <w:r w:rsidR="00815D6D">
        <w:rPr>
          <w:color w:val="000000"/>
          <w:sz w:val="28"/>
          <w:szCs w:val="28"/>
        </w:rPr>
        <w:t xml:space="preserve">администрация сельского </w:t>
      </w:r>
      <w:proofErr w:type="gramStart"/>
      <w:r w:rsidR="00815D6D">
        <w:rPr>
          <w:color w:val="000000"/>
          <w:sz w:val="28"/>
          <w:szCs w:val="28"/>
        </w:rPr>
        <w:t>поселения  деревня</w:t>
      </w:r>
      <w:proofErr w:type="gramEnd"/>
      <w:r w:rsidR="00815D6D">
        <w:rPr>
          <w:color w:val="000000"/>
          <w:sz w:val="28"/>
          <w:szCs w:val="28"/>
        </w:rPr>
        <w:t xml:space="preserve"> </w:t>
      </w:r>
      <w:proofErr w:type="spellStart"/>
      <w:r w:rsidR="00815D6D">
        <w:rPr>
          <w:color w:val="000000"/>
          <w:sz w:val="28"/>
          <w:szCs w:val="28"/>
        </w:rPr>
        <w:t>Алексееевка</w:t>
      </w:r>
      <w:proofErr w:type="spellEnd"/>
    </w:p>
    <w:p w:rsidR="00815D6D" w:rsidRPr="00AF272C" w:rsidRDefault="00815D6D" w:rsidP="00815D6D">
      <w:pPr>
        <w:pStyle w:val="a5"/>
        <w:shd w:val="clear" w:color="auto" w:fill="FFFFFF"/>
        <w:spacing w:before="0" w:beforeAutospacing="0" w:after="150" w:afterAutospacing="0"/>
        <w:jc w:val="center"/>
        <w:rPr>
          <w:b/>
          <w:color w:val="000000"/>
          <w:sz w:val="28"/>
          <w:szCs w:val="28"/>
        </w:rPr>
      </w:pPr>
      <w:r w:rsidRPr="00AF272C">
        <w:rPr>
          <w:b/>
          <w:color w:val="000000"/>
          <w:sz w:val="28"/>
          <w:szCs w:val="28"/>
        </w:rPr>
        <w:t>ПОСТАНОВЛЯЕТ:</w:t>
      </w:r>
    </w:p>
    <w:p w:rsidR="00815D6D" w:rsidRPr="00EE5511" w:rsidRDefault="00815D6D" w:rsidP="00815D6D">
      <w:pPr>
        <w:rPr>
          <w:rFonts w:ascii="Times New Roman" w:hAnsi="Times New Roman" w:cs="Times New Roman"/>
          <w:b/>
          <w:sz w:val="28"/>
          <w:szCs w:val="28"/>
        </w:rPr>
      </w:pPr>
    </w:p>
    <w:p w:rsidR="00C701BC" w:rsidRDefault="00E750EB" w:rsidP="00C701BC">
      <w:pPr>
        <w:pStyle w:val="a4"/>
        <w:numPr>
          <w:ilvl w:val="0"/>
          <w:numId w:val="1"/>
        </w:numPr>
        <w:spacing w:line="276" w:lineRule="auto"/>
        <w:rPr>
          <w:sz w:val="28"/>
          <w:szCs w:val="28"/>
        </w:rPr>
      </w:pPr>
      <w:r w:rsidRPr="00F927CE">
        <w:rPr>
          <w:sz w:val="28"/>
          <w:szCs w:val="28"/>
        </w:rPr>
        <w:t>Признать утра</w:t>
      </w:r>
      <w:r w:rsidR="00815D6D">
        <w:rPr>
          <w:sz w:val="28"/>
          <w:szCs w:val="28"/>
        </w:rPr>
        <w:t>тившим силу постановление администрации</w:t>
      </w:r>
      <w:r w:rsidRPr="00F927CE">
        <w:rPr>
          <w:sz w:val="28"/>
          <w:szCs w:val="28"/>
        </w:rPr>
        <w:t xml:space="preserve"> сельского </w:t>
      </w:r>
      <w:proofErr w:type="gramStart"/>
      <w:r w:rsidRPr="00F927CE">
        <w:rPr>
          <w:sz w:val="28"/>
          <w:szCs w:val="28"/>
        </w:rPr>
        <w:t xml:space="preserve">поселения  </w:t>
      </w:r>
      <w:r w:rsidR="00815D6D">
        <w:rPr>
          <w:sz w:val="28"/>
          <w:szCs w:val="28"/>
        </w:rPr>
        <w:t>деревня</w:t>
      </w:r>
      <w:proofErr w:type="gramEnd"/>
      <w:r w:rsidR="00815D6D">
        <w:rPr>
          <w:sz w:val="28"/>
          <w:szCs w:val="28"/>
        </w:rPr>
        <w:t xml:space="preserve"> Алексеевка</w:t>
      </w:r>
      <w:r w:rsidRPr="00F927CE">
        <w:rPr>
          <w:sz w:val="28"/>
          <w:szCs w:val="28"/>
        </w:rPr>
        <w:t xml:space="preserve"> </w:t>
      </w:r>
      <w:r w:rsidR="00C701BC" w:rsidRPr="00C701BC">
        <w:rPr>
          <w:sz w:val="28"/>
          <w:szCs w:val="28"/>
        </w:rPr>
        <w:t xml:space="preserve">от </w:t>
      </w:r>
      <w:r w:rsidR="00347638" w:rsidRPr="00347638">
        <w:rPr>
          <w:sz w:val="28"/>
          <w:szCs w:val="28"/>
        </w:rPr>
        <w:t>01.12.2022 № 33 «Об утверждении Порядка информирования граждан о порядке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сельского поселения деревня Алексеевка»</w:t>
      </w:r>
    </w:p>
    <w:p w:rsidR="00E750EB" w:rsidRDefault="00E750EB" w:rsidP="00C701BC">
      <w:pPr>
        <w:pStyle w:val="a4"/>
        <w:numPr>
          <w:ilvl w:val="0"/>
          <w:numId w:val="1"/>
        </w:numPr>
        <w:spacing w:line="276" w:lineRule="auto"/>
        <w:rPr>
          <w:sz w:val="28"/>
          <w:szCs w:val="28"/>
        </w:rPr>
      </w:pPr>
      <w:r w:rsidRPr="00C701BC">
        <w:rPr>
          <w:sz w:val="28"/>
          <w:szCs w:val="28"/>
        </w:rPr>
        <w:t xml:space="preserve"> Опубликовать (обнародовать) настоящее </w:t>
      </w:r>
      <w:r w:rsidR="00347638">
        <w:rPr>
          <w:sz w:val="28"/>
          <w:szCs w:val="28"/>
        </w:rPr>
        <w:t>постановле</w:t>
      </w:r>
      <w:r w:rsidRPr="00C701BC">
        <w:rPr>
          <w:sz w:val="28"/>
          <w:szCs w:val="28"/>
        </w:rPr>
        <w:t xml:space="preserve">ние   и разместить на информационном портале муниципального образования сельское поселение </w:t>
      </w:r>
      <w:r w:rsidR="00815D6D">
        <w:rPr>
          <w:sz w:val="28"/>
          <w:szCs w:val="28"/>
        </w:rPr>
        <w:t>деревня Алексеевка</w:t>
      </w:r>
      <w:r w:rsidRPr="00C701BC">
        <w:rPr>
          <w:sz w:val="28"/>
          <w:szCs w:val="28"/>
        </w:rPr>
        <w:t xml:space="preserve"> в информационно-телекоммуникационной сети Интернет.</w:t>
      </w:r>
    </w:p>
    <w:p w:rsidR="00E750EB" w:rsidRPr="00C701BC" w:rsidRDefault="00E750EB" w:rsidP="00C701BC">
      <w:pPr>
        <w:pStyle w:val="a4"/>
        <w:numPr>
          <w:ilvl w:val="0"/>
          <w:numId w:val="1"/>
        </w:numPr>
        <w:spacing w:line="276" w:lineRule="auto"/>
        <w:rPr>
          <w:sz w:val="28"/>
          <w:szCs w:val="28"/>
        </w:rPr>
      </w:pPr>
      <w:r w:rsidRPr="00C701BC">
        <w:rPr>
          <w:sz w:val="28"/>
          <w:szCs w:val="28"/>
        </w:rPr>
        <w:t> Настоящее решение вступает в силу со дня официального опубликования.</w:t>
      </w:r>
    </w:p>
    <w:p w:rsidR="00E750EB" w:rsidRDefault="00E750EB" w:rsidP="00E750EB">
      <w:pPr>
        <w:rPr>
          <w:rFonts w:ascii="Times New Roman" w:hAnsi="Times New Roman" w:cs="Times New Roman"/>
          <w:sz w:val="28"/>
          <w:szCs w:val="28"/>
        </w:rPr>
      </w:pPr>
      <w:r>
        <w:rPr>
          <w:rFonts w:ascii="Times New Roman" w:hAnsi="Times New Roman" w:cs="Times New Roman"/>
          <w:sz w:val="28"/>
          <w:szCs w:val="28"/>
        </w:rPr>
        <w:t xml:space="preserve"> </w:t>
      </w:r>
    </w:p>
    <w:p w:rsidR="00E750EB" w:rsidRDefault="00E750EB" w:rsidP="00E750EB">
      <w:pPr>
        <w:rPr>
          <w:rFonts w:ascii="Times New Roman" w:hAnsi="Times New Roman" w:cs="Times New Roman"/>
          <w:sz w:val="28"/>
          <w:szCs w:val="28"/>
        </w:rPr>
      </w:pPr>
    </w:p>
    <w:p w:rsidR="00E750EB" w:rsidRDefault="00E750EB" w:rsidP="00E750EB">
      <w:pPr>
        <w:rPr>
          <w:rFonts w:ascii="Times New Roman" w:hAnsi="Times New Roman" w:cs="Times New Roman"/>
          <w:sz w:val="28"/>
          <w:szCs w:val="28"/>
        </w:rPr>
      </w:pPr>
    </w:p>
    <w:p w:rsidR="00E750EB" w:rsidRDefault="00E750EB" w:rsidP="00E750EB">
      <w:pPr>
        <w:tabs>
          <w:tab w:val="right" w:pos="9921"/>
        </w:tabs>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Глава </w:t>
      </w:r>
      <w:r w:rsidR="00815D6D">
        <w:rPr>
          <w:rFonts w:ascii="Times New Roman" w:hAnsi="Times New Roman" w:cs="Times New Roman"/>
          <w:sz w:val="28"/>
          <w:szCs w:val="28"/>
        </w:rPr>
        <w:t xml:space="preserve">администрации </w:t>
      </w:r>
      <w:r>
        <w:rPr>
          <w:rFonts w:ascii="Times New Roman" w:eastAsia="Times New Roman" w:hAnsi="Times New Roman" w:cs="Times New Roman"/>
          <w:color w:val="000000"/>
          <w:sz w:val="28"/>
          <w:szCs w:val="28"/>
        </w:rPr>
        <w:t>сельского поселения</w:t>
      </w:r>
    </w:p>
    <w:p w:rsidR="00E750EB" w:rsidRPr="00D96F34" w:rsidRDefault="00E750EB" w:rsidP="00E750EB">
      <w:pPr>
        <w:tabs>
          <w:tab w:val="right" w:pos="9921"/>
        </w:tabs>
        <w:rPr>
          <w:rFonts w:ascii="Times New Roman" w:eastAsia="Times New Roman CYR" w:hAnsi="Times New Roman" w:cs="Times New Roman"/>
          <w:sz w:val="28"/>
          <w:szCs w:val="28"/>
        </w:rPr>
      </w:pPr>
      <w:r>
        <w:rPr>
          <w:rFonts w:ascii="Times New Roman" w:eastAsia="Times New Roman" w:hAnsi="Times New Roman" w:cs="Times New Roman"/>
          <w:color w:val="000000"/>
          <w:sz w:val="28"/>
          <w:szCs w:val="28"/>
        </w:rPr>
        <w:t xml:space="preserve"> </w:t>
      </w:r>
      <w:r w:rsidR="00815D6D">
        <w:rPr>
          <w:rFonts w:ascii="Times New Roman" w:eastAsia="Times New Roman" w:hAnsi="Times New Roman" w:cs="Times New Roman"/>
          <w:color w:val="000000"/>
          <w:sz w:val="28"/>
          <w:szCs w:val="28"/>
        </w:rPr>
        <w:t xml:space="preserve">деревня </w:t>
      </w:r>
      <w:proofErr w:type="gramStart"/>
      <w:r w:rsidR="00815D6D">
        <w:rPr>
          <w:rFonts w:ascii="Times New Roman" w:eastAsia="Times New Roman" w:hAnsi="Times New Roman" w:cs="Times New Roman"/>
          <w:color w:val="000000"/>
          <w:sz w:val="28"/>
          <w:szCs w:val="28"/>
        </w:rPr>
        <w:t xml:space="preserve">Алексеевка:   </w:t>
      </w:r>
      <w:proofErr w:type="gramEnd"/>
      <w:r w:rsidR="00815D6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815D6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815D6D">
        <w:rPr>
          <w:rFonts w:ascii="Times New Roman" w:eastAsia="Times New Roman" w:hAnsi="Times New Roman" w:cs="Times New Roman"/>
          <w:color w:val="000000"/>
          <w:sz w:val="28"/>
          <w:szCs w:val="28"/>
        </w:rPr>
        <w:t xml:space="preserve">  А.Н. Портнов.</w:t>
      </w:r>
    </w:p>
    <w:p w:rsidR="00E750EB" w:rsidRDefault="00E750EB" w:rsidP="00E750EB">
      <w:pPr>
        <w:ind w:firstLine="0"/>
      </w:pPr>
    </w:p>
    <w:p w:rsidR="00F46394" w:rsidRDefault="00F46394"/>
    <w:sectPr w:rsidR="00F46394">
      <w:footerReference w:type="default" r:id="rId7"/>
      <w:pgSz w:w="11906" w:h="16800"/>
      <w:pgMar w:top="709" w:right="800" w:bottom="776"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BDD" w:rsidRDefault="00507BDD">
      <w:r>
        <w:separator/>
      </w:r>
    </w:p>
  </w:endnote>
  <w:endnote w:type="continuationSeparator" w:id="0">
    <w:p w:rsidR="00507BDD" w:rsidRDefault="0050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3325"/>
      <w:gridCol w:w="3320"/>
      <w:gridCol w:w="3321"/>
    </w:tblGrid>
    <w:tr w:rsidR="00445A16">
      <w:tc>
        <w:tcPr>
          <w:tcW w:w="3325" w:type="dxa"/>
          <w:shd w:val="clear" w:color="auto" w:fill="auto"/>
        </w:tcPr>
        <w:p w:rsidR="00445A16" w:rsidRDefault="00507BDD">
          <w:pPr>
            <w:snapToGrid w:val="0"/>
            <w:ind w:firstLine="0"/>
            <w:jc w:val="left"/>
            <w:rPr>
              <w:rFonts w:ascii="Times New Roman" w:hAnsi="Times New Roman" w:cs="Times New Roman"/>
              <w:sz w:val="20"/>
              <w:szCs w:val="20"/>
            </w:rPr>
          </w:pPr>
        </w:p>
      </w:tc>
      <w:tc>
        <w:tcPr>
          <w:tcW w:w="3320" w:type="dxa"/>
          <w:shd w:val="clear" w:color="auto" w:fill="auto"/>
        </w:tcPr>
        <w:p w:rsidR="00445A16" w:rsidRDefault="00507BDD">
          <w:pPr>
            <w:snapToGrid w:val="0"/>
            <w:ind w:firstLine="0"/>
            <w:jc w:val="center"/>
            <w:rPr>
              <w:rFonts w:ascii="Times New Roman" w:hAnsi="Times New Roman" w:cs="Times New Roman"/>
              <w:sz w:val="20"/>
              <w:szCs w:val="20"/>
            </w:rPr>
          </w:pPr>
        </w:p>
      </w:tc>
      <w:tc>
        <w:tcPr>
          <w:tcW w:w="3321" w:type="dxa"/>
          <w:shd w:val="clear" w:color="auto" w:fill="auto"/>
        </w:tcPr>
        <w:p w:rsidR="00445A16" w:rsidRDefault="00507BDD">
          <w:pPr>
            <w:snapToGrid w:val="0"/>
            <w:ind w:firstLine="0"/>
            <w:jc w:val="right"/>
            <w:rPr>
              <w:rFonts w:ascii="Times New Roman" w:hAnsi="Times New Roman" w:cs="Times New Roman"/>
              <w:sz w:val="20"/>
              <w:szCs w:val="20"/>
            </w:rPr>
          </w:pPr>
        </w:p>
      </w:tc>
    </w:tr>
  </w:tbl>
  <w:p w:rsidR="00445A16" w:rsidRDefault="00507B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BDD" w:rsidRDefault="00507BDD">
      <w:r>
        <w:separator/>
      </w:r>
    </w:p>
  </w:footnote>
  <w:footnote w:type="continuationSeparator" w:id="0">
    <w:p w:rsidR="00507BDD" w:rsidRDefault="00507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7152AC"/>
    <w:multiLevelType w:val="hybridMultilevel"/>
    <w:tmpl w:val="13BED65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EB"/>
    <w:rsid w:val="00347638"/>
    <w:rsid w:val="00507BDD"/>
    <w:rsid w:val="00815D6D"/>
    <w:rsid w:val="009C6CF5"/>
    <w:rsid w:val="00C701BC"/>
    <w:rsid w:val="00E750EB"/>
    <w:rsid w:val="00EF0EDA"/>
    <w:rsid w:val="00F25443"/>
    <w:rsid w:val="00F46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CF342-8291-4586-857F-26D62E11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0EB"/>
    <w:pPr>
      <w:widowControl w:val="0"/>
      <w:suppressAutoHyphens/>
      <w:autoSpaceDE w:val="0"/>
      <w:spacing w:after="0" w:line="240" w:lineRule="auto"/>
      <w:ind w:firstLine="720"/>
      <w:jc w:val="both"/>
    </w:pPr>
    <w:rPr>
      <w:rFonts w:ascii="Times New Roman CYR" w:eastAsia="SimSun" w:hAnsi="Times New Roman CYR" w:cs="Times New Roman CYR"/>
      <w:sz w:val="24"/>
      <w:szCs w:val="24"/>
      <w:lang w:eastAsia="ar-SA"/>
    </w:rPr>
  </w:style>
  <w:style w:type="paragraph" w:styleId="1">
    <w:name w:val="heading 1"/>
    <w:basedOn w:val="a"/>
    <w:next w:val="a"/>
    <w:link w:val="10"/>
    <w:qFormat/>
    <w:rsid w:val="00E750EB"/>
    <w:pPr>
      <w:spacing w:before="108" w:after="108"/>
      <w:ind w:firstLine="0"/>
      <w:jc w:val="center"/>
      <w:outlineLvl w:val="0"/>
    </w:pPr>
    <w:rPr>
      <w:rFonts w:ascii="Cambria" w:hAnsi="Cambria" w:cs="Times New Roman"/>
      <w:b/>
      <w:bCs/>
      <w:kern w:val="1"/>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50EB"/>
    <w:rPr>
      <w:rFonts w:ascii="Cambria" w:eastAsia="SimSun" w:hAnsi="Cambria" w:cs="Times New Roman"/>
      <w:b/>
      <w:bCs/>
      <w:kern w:val="1"/>
      <w:sz w:val="32"/>
      <w:szCs w:val="32"/>
      <w:lang w:eastAsia="ar-SA"/>
    </w:rPr>
  </w:style>
  <w:style w:type="character" w:customStyle="1" w:styleId="a3">
    <w:name w:val="Гипертекстовая ссылка"/>
    <w:rsid w:val="00E750EB"/>
    <w:rPr>
      <w:b/>
      <w:bCs/>
      <w:color w:val="106BBE"/>
    </w:rPr>
  </w:style>
  <w:style w:type="paragraph" w:styleId="a4">
    <w:name w:val="List Paragraph"/>
    <w:basedOn w:val="a"/>
    <w:uiPriority w:val="34"/>
    <w:qFormat/>
    <w:rsid w:val="00E750EB"/>
    <w:pPr>
      <w:widowControl/>
      <w:autoSpaceDE/>
      <w:ind w:left="720" w:firstLine="0"/>
      <w:contextualSpacing/>
      <w:jc w:val="left"/>
    </w:pPr>
    <w:rPr>
      <w:rFonts w:ascii="Times New Roman" w:eastAsia="Times New Roman" w:hAnsi="Times New Roman" w:cs="Times New Roman"/>
      <w:sz w:val="20"/>
      <w:szCs w:val="20"/>
    </w:rPr>
  </w:style>
  <w:style w:type="paragraph" w:styleId="a5">
    <w:name w:val="Normal (Web)"/>
    <w:basedOn w:val="a"/>
    <w:uiPriority w:val="99"/>
    <w:unhideWhenUsed/>
    <w:rsid w:val="00815D6D"/>
    <w:pPr>
      <w:widowControl/>
      <w:suppressAutoHyphens w:val="0"/>
      <w:autoSpaceDE/>
      <w:spacing w:before="100" w:beforeAutospacing="1" w:after="100" w:afterAutospacing="1"/>
      <w:ind w:firstLine="0"/>
      <w:jc w:val="left"/>
    </w:pPr>
    <w:rPr>
      <w:rFonts w:ascii="Times New Roman" w:eastAsia="Times New Roman" w:hAnsi="Times New Roman" w:cs="Times New Roman"/>
      <w:lang w:eastAsia="ru-RU"/>
    </w:rPr>
  </w:style>
  <w:style w:type="paragraph" w:styleId="a6">
    <w:name w:val="Balloon Text"/>
    <w:basedOn w:val="a"/>
    <w:link w:val="a7"/>
    <w:uiPriority w:val="99"/>
    <w:semiHidden/>
    <w:unhideWhenUsed/>
    <w:rsid w:val="00815D6D"/>
    <w:rPr>
      <w:rFonts w:ascii="Segoe UI" w:hAnsi="Segoe UI" w:cs="Segoe UI"/>
      <w:sz w:val="18"/>
      <w:szCs w:val="18"/>
    </w:rPr>
  </w:style>
  <w:style w:type="character" w:customStyle="1" w:styleId="a7">
    <w:name w:val="Текст выноски Знак"/>
    <w:basedOn w:val="a0"/>
    <w:link w:val="a6"/>
    <w:uiPriority w:val="99"/>
    <w:semiHidden/>
    <w:rsid w:val="00815D6D"/>
    <w:rPr>
      <w:rFonts w:ascii="Segoe UI" w:eastAsia="SimSu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309</Words>
  <Characters>1763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Шанский Завод</dc:creator>
  <cp:lastModifiedBy>User</cp:lastModifiedBy>
  <cp:revision>3</cp:revision>
  <cp:lastPrinted>2024-02-16T08:58:00Z</cp:lastPrinted>
  <dcterms:created xsi:type="dcterms:W3CDTF">2023-06-22T08:14:00Z</dcterms:created>
  <dcterms:modified xsi:type="dcterms:W3CDTF">2024-02-16T08:58:00Z</dcterms:modified>
</cp:coreProperties>
</file>